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FFE0A" w14:textId="77777777" w:rsidR="00CB6B85" w:rsidRPr="00CB6B85" w:rsidRDefault="00CB6B85" w:rsidP="00CB6B85">
      <w:pPr>
        <w:jc w:val="center"/>
        <w:rPr>
          <w:rFonts w:ascii="Arial" w:eastAsia="Calibri" w:hAnsi="Arial" w:cs="Arial"/>
          <w:sz w:val="24"/>
          <w:szCs w:val="24"/>
        </w:rPr>
      </w:pPr>
      <w:r w:rsidRPr="00CB6B85">
        <w:rPr>
          <w:rFonts w:ascii="Arial" w:eastAsia="Calibri" w:hAnsi="Arial" w:cs="Arial"/>
          <w:sz w:val="24"/>
          <w:szCs w:val="24"/>
        </w:rPr>
        <w:t>АДМИНИСТРАЦИЯ</w:t>
      </w:r>
    </w:p>
    <w:p w14:paraId="03C1B475" w14:textId="77777777" w:rsidR="00CB6B85" w:rsidRPr="00CB6B85" w:rsidRDefault="00CB6B85" w:rsidP="00CB6B85">
      <w:pPr>
        <w:jc w:val="center"/>
        <w:rPr>
          <w:rFonts w:ascii="Arial" w:eastAsia="Calibri" w:hAnsi="Arial" w:cs="Arial"/>
          <w:sz w:val="24"/>
          <w:szCs w:val="24"/>
        </w:rPr>
      </w:pPr>
      <w:r w:rsidRPr="00CB6B85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3934927E" w14:textId="77777777" w:rsidR="00CB6B85" w:rsidRPr="00CB6B85" w:rsidRDefault="00CB6B85" w:rsidP="00CB6B85">
      <w:pPr>
        <w:jc w:val="center"/>
        <w:rPr>
          <w:rFonts w:ascii="Arial" w:eastAsia="Calibri" w:hAnsi="Arial" w:cs="Arial"/>
          <w:sz w:val="24"/>
          <w:szCs w:val="24"/>
        </w:rPr>
      </w:pPr>
      <w:r w:rsidRPr="00CB6B85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30E4C923" w14:textId="01E19AF8" w:rsidR="00CB6B85" w:rsidRDefault="00CB6B85" w:rsidP="00CB6B85">
      <w:pPr>
        <w:jc w:val="center"/>
        <w:rPr>
          <w:rFonts w:ascii="Arial" w:eastAsia="Calibri" w:hAnsi="Arial" w:cs="Arial"/>
          <w:sz w:val="24"/>
          <w:szCs w:val="24"/>
        </w:rPr>
      </w:pPr>
      <w:r w:rsidRPr="00CB6B85">
        <w:rPr>
          <w:rFonts w:ascii="Arial" w:eastAsia="Calibri" w:hAnsi="Arial" w:cs="Arial"/>
          <w:sz w:val="24"/>
          <w:szCs w:val="24"/>
        </w:rPr>
        <w:t>ПОСТАНОВЛЕНИЕ</w:t>
      </w:r>
    </w:p>
    <w:p w14:paraId="4702D56A" w14:textId="42275E45" w:rsidR="00AC00FF" w:rsidRPr="00CB6B85" w:rsidRDefault="00AC00FF" w:rsidP="00CB6B85">
      <w:pPr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26.03.2025 № 1785</w:t>
      </w:r>
    </w:p>
    <w:p w14:paraId="63E708C9" w14:textId="77777777" w:rsidR="00BD616E" w:rsidRPr="00CB6B85" w:rsidRDefault="00BD616E" w:rsidP="00F7073E">
      <w:pPr>
        <w:rPr>
          <w:rFonts w:ascii="Arial" w:hAnsi="Arial" w:cs="Arial"/>
          <w:sz w:val="24"/>
          <w:szCs w:val="24"/>
        </w:rPr>
      </w:pPr>
    </w:p>
    <w:p w14:paraId="07010349" w14:textId="4444580D" w:rsidR="00CE0855" w:rsidRPr="00CB6B85" w:rsidRDefault="00CE0855" w:rsidP="00CF0E8C">
      <w:pPr>
        <w:rPr>
          <w:rFonts w:ascii="Arial" w:hAnsi="Arial" w:cs="Arial"/>
          <w:sz w:val="24"/>
          <w:szCs w:val="24"/>
        </w:rPr>
      </w:pPr>
    </w:p>
    <w:p w14:paraId="508ECD99" w14:textId="77777777" w:rsidR="003509F4" w:rsidRPr="00CB6B85" w:rsidRDefault="003509F4" w:rsidP="00CF0E8C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10206"/>
      </w:tblGrid>
      <w:tr w:rsidR="00E30DE7" w:rsidRPr="00CB6B85" w14:paraId="456274EA" w14:textId="77777777" w:rsidTr="00CB6B85">
        <w:trPr>
          <w:trHeight w:val="1146"/>
        </w:trPr>
        <w:tc>
          <w:tcPr>
            <w:tcW w:w="10206" w:type="dxa"/>
            <w:shd w:val="clear" w:color="auto" w:fill="auto"/>
          </w:tcPr>
          <w:p w14:paraId="30573AEF" w14:textId="77777777" w:rsidR="00A04A40" w:rsidRPr="00CB6B85" w:rsidRDefault="00A04A40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F6C23C4" w14:textId="3148FE02" w:rsidR="002230B5" w:rsidRPr="00CB6B85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B85">
              <w:rPr>
                <w:rFonts w:ascii="Arial" w:hAnsi="Arial" w:cs="Arial"/>
                <w:sz w:val="24"/>
                <w:szCs w:val="24"/>
              </w:rPr>
              <w:t>О внесении изменений</w:t>
            </w:r>
            <w:r w:rsidR="005A4EA8" w:rsidRPr="00CB6B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406B" w:rsidRPr="00CB6B85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9A474F" w:rsidRPr="00CB6B85">
              <w:rPr>
                <w:rFonts w:ascii="Arial" w:hAnsi="Arial" w:cs="Arial"/>
                <w:sz w:val="24"/>
                <w:szCs w:val="24"/>
              </w:rPr>
              <w:t xml:space="preserve">муниципальную </w:t>
            </w:r>
            <w:r w:rsidRPr="00CB6B85">
              <w:rPr>
                <w:rFonts w:ascii="Arial" w:hAnsi="Arial" w:cs="Arial"/>
                <w:sz w:val="24"/>
                <w:szCs w:val="24"/>
              </w:rPr>
              <w:t>программу</w:t>
            </w:r>
          </w:p>
          <w:p w14:paraId="178ADD8F" w14:textId="447B45BD" w:rsidR="00281428" w:rsidRPr="00CB6B85" w:rsidRDefault="00984C36" w:rsidP="000824C8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6B85">
              <w:rPr>
                <w:rFonts w:ascii="Arial" w:hAnsi="Arial" w:cs="Arial"/>
                <w:sz w:val="24"/>
                <w:szCs w:val="24"/>
              </w:rPr>
              <w:t xml:space="preserve">Одинцовского </w:t>
            </w:r>
            <w:r w:rsidR="00782325" w:rsidRPr="00CB6B85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  <w:r w:rsidRPr="00CB6B85">
              <w:rPr>
                <w:rFonts w:ascii="Arial" w:hAnsi="Arial" w:cs="Arial"/>
                <w:sz w:val="24"/>
                <w:szCs w:val="24"/>
              </w:rPr>
              <w:t xml:space="preserve"> Московской области</w:t>
            </w:r>
            <w:r w:rsidR="007B559F" w:rsidRPr="00CB6B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CB6B85">
              <w:rPr>
                <w:rFonts w:ascii="Arial" w:hAnsi="Arial" w:cs="Arial"/>
                <w:sz w:val="24"/>
                <w:szCs w:val="24"/>
              </w:rPr>
              <w:t>«</w:t>
            </w:r>
            <w:r w:rsidR="000824C8" w:rsidRPr="00CB6B85">
              <w:rPr>
                <w:rFonts w:ascii="Arial" w:hAnsi="Arial" w:cs="Arial"/>
                <w:sz w:val="24"/>
                <w:szCs w:val="24"/>
              </w:rPr>
              <w:t>Предпринимательство</w:t>
            </w:r>
            <w:r w:rsidR="00782325" w:rsidRPr="00CB6B85">
              <w:rPr>
                <w:rFonts w:ascii="Arial" w:hAnsi="Arial" w:cs="Arial"/>
                <w:sz w:val="24"/>
                <w:szCs w:val="24"/>
              </w:rPr>
              <w:t>»</w:t>
            </w:r>
            <w:r w:rsidR="007B559F" w:rsidRPr="00CB6B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4EA8" w:rsidRPr="00CB6B85">
              <w:rPr>
                <w:rFonts w:ascii="Arial" w:hAnsi="Arial" w:cs="Arial"/>
                <w:sz w:val="24"/>
                <w:szCs w:val="24"/>
              </w:rPr>
              <w:t>на 2023-2027</w:t>
            </w:r>
            <w:r w:rsidR="00782325" w:rsidRPr="00CB6B85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</w:tbl>
    <w:p w14:paraId="543C447E" w14:textId="77777777" w:rsidR="00A04A40" w:rsidRPr="00CB6B85" w:rsidRDefault="00A04A40" w:rsidP="000E2B9E">
      <w:pPr>
        <w:jc w:val="both"/>
        <w:rPr>
          <w:rFonts w:ascii="Arial" w:eastAsia="Calibri" w:hAnsi="Arial" w:cs="Arial"/>
          <w:sz w:val="24"/>
          <w:szCs w:val="24"/>
        </w:rPr>
      </w:pPr>
    </w:p>
    <w:p w14:paraId="1BB42026" w14:textId="0FBC0D55" w:rsidR="00644E0E" w:rsidRPr="00CB6B85" w:rsidRDefault="006D7E9A" w:rsidP="001920D8">
      <w:pPr>
        <w:ind w:firstLine="709"/>
        <w:jc w:val="both"/>
        <w:rPr>
          <w:rFonts w:ascii="Arial" w:hAnsi="Arial" w:cs="Arial"/>
          <w:color w:val="0070C0"/>
          <w:sz w:val="24"/>
          <w:szCs w:val="24"/>
          <w:lang w:eastAsia="zh-CN"/>
        </w:rPr>
      </w:pPr>
      <w:r w:rsidRPr="00CB6B85">
        <w:rPr>
          <w:rFonts w:ascii="Arial" w:hAnsi="Arial" w:cs="Arial"/>
          <w:sz w:val="24"/>
          <w:szCs w:val="24"/>
        </w:rPr>
        <w:t>В соответстви</w:t>
      </w:r>
      <w:r w:rsidR="00DE36BB" w:rsidRPr="00CB6B85">
        <w:rPr>
          <w:rFonts w:ascii="Arial" w:hAnsi="Arial" w:cs="Arial"/>
          <w:sz w:val="24"/>
          <w:szCs w:val="24"/>
        </w:rPr>
        <w:t>и</w:t>
      </w:r>
      <w:r w:rsidRPr="00CB6B85">
        <w:rPr>
          <w:rFonts w:ascii="Arial" w:hAnsi="Arial" w:cs="Arial"/>
          <w:sz w:val="24"/>
          <w:szCs w:val="24"/>
        </w:rPr>
        <w:t xml:space="preserve"> с </w:t>
      </w:r>
      <w:r w:rsidR="003E4959" w:rsidRPr="00CB6B85">
        <w:rPr>
          <w:rFonts w:ascii="Arial" w:hAnsi="Arial" w:cs="Arial"/>
          <w:sz w:val="24"/>
          <w:szCs w:val="24"/>
        </w:rPr>
        <w:t>Порядком</w:t>
      </w:r>
      <w:r w:rsidRPr="00CB6B85">
        <w:rPr>
          <w:rFonts w:ascii="Arial" w:hAnsi="Arial" w:cs="Arial"/>
          <w:sz w:val="24"/>
          <w:szCs w:val="24"/>
        </w:rPr>
        <w:t xml:space="preserve"> разработки и реализации муниципальных программ Одинцовского городского округа Московской области</w:t>
      </w:r>
      <w:r w:rsidR="00320431" w:rsidRPr="00CB6B85">
        <w:rPr>
          <w:rFonts w:ascii="Arial" w:hAnsi="Arial" w:cs="Arial"/>
          <w:sz w:val="24"/>
          <w:szCs w:val="24"/>
        </w:rPr>
        <w:t>, утвержденным</w:t>
      </w:r>
      <w:r w:rsidR="003565E7" w:rsidRPr="00CB6B85">
        <w:rPr>
          <w:rFonts w:ascii="Arial" w:hAnsi="Arial" w:cs="Arial"/>
          <w:sz w:val="24"/>
          <w:szCs w:val="24"/>
        </w:rPr>
        <w:t xml:space="preserve"> постановлением Администрации Одинцовского городского округа Московской области</w:t>
      </w:r>
      <w:r w:rsidRPr="00CB6B85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CB6B85">
        <w:rPr>
          <w:rFonts w:ascii="Arial" w:hAnsi="Arial" w:cs="Arial"/>
          <w:sz w:val="24"/>
          <w:szCs w:val="24"/>
        </w:rPr>
        <w:t>от 30.12.2022 № 790</w:t>
      </w:r>
      <w:r w:rsidR="00F91F3E" w:rsidRPr="00CB6B85">
        <w:rPr>
          <w:rFonts w:ascii="Arial" w:hAnsi="Arial" w:cs="Arial"/>
          <w:sz w:val="24"/>
          <w:szCs w:val="24"/>
        </w:rPr>
        <w:t>5</w:t>
      </w:r>
      <w:r w:rsidR="00C339A0" w:rsidRPr="00CB6B85">
        <w:rPr>
          <w:rFonts w:ascii="Arial" w:hAnsi="Arial" w:cs="Arial"/>
          <w:sz w:val="24"/>
          <w:szCs w:val="24"/>
        </w:rPr>
        <w:t>,</w:t>
      </w:r>
      <w:r w:rsidR="004E17B7" w:rsidRPr="00CB6B85">
        <w:rPr>
          <w:rFonts w:ascii="Arial" w:hAnsi="Arial" w:cs="Arial"/>
          <w:sz w:val="24"/>
          <w:szCs w:val="24"/>
        </w:rPr>
        <w:t xml:space="preserve"> </w:t>
      </w:r>
      <w:r w:rsidR="00935432" w:rsidRPr="00CB6B85">
        <w:rPr>
          <w:rFonts w:ascii="Arial" w:eastAsia="Calibri" w:hAnsi="Arial" w:cs="Arial"/>
          <w:sz w:val="24"/>
          <w:szCs w:val="24"/>
          <w:lang w:eastAsia="en-US"/>
        </w:rPr>
        <w:t>в целях приведения муниципальных программ Одинцовского городского округа Московской области в соответствие с актуализированными типовыми муниципальными программами Московской области</w:t>
      </w:r>
      <w:r w:rsidR="00644E0E" w:rsidRPr="00CB6B85">
        <w:rPr>
          <w:rFonts w:ascii="Arial" w:hAnsi="Arial" w:cs="Arial"/>
          <w:sz w:val="24"/>
          <w:szCs w:val="24"/>
        </w:rPr>
        <w:t xml:space="preserve">, </w:t>
      </w:r>
      <w:r w:rsidR="00D71059" w:rsidRPr="00CB6B85">
        <w:rPr>
          <w:rFonts w:ascii="Arial" w:hAnsi="Arial" w:cs="Arial"/>
          <w:sz w:val="24"/>
          <w:szCs w:val="24"/>
        </w:rPr>
        <w:t>в связи с перераспределением объемов финансирования на 2025-2027 годы за счет средств бюджета Одинцовского городского округа Московской области мероприятий муниципальной программы Одинцовского городского округа Московской области «Предпринимательство» на 2023-2027 годы,</w:t>
      </w:r>
    </w:p>
    <w:p w14:paraId="7AD43699" w14:textId="0C9A6F7F" w:rsidR="00A32F33" w:rsidRPr="00CB6B85" w:rsidRDefault="00A32F33" w:rsidP="00644E0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622E62B7" w14:textId="26DE4865" w:rsidR="00C979E5" w:rsidRPr="00CB6B85" w:rsidRDefault="00C979E5" w:rsidP="007C3BE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CB6B85">
        <w:rPr>
          <w:rFonts w:ascii="Arial" w:hAnsi="Arial" w:cs="Arial"/>
          <w:sz w:val="24"/>
          <w:szCs w:val="24"/>
        </w:rPr>
        <w:t>ПОСТАНОВЛЯЮ:</w:t>
      </w:r>
    </w:p>
    <w:p w14:paraId="388C0B95" w14:textId="77777777" w:rsidR="007C3BE0" w:rsidRPr="00CB6B85" w:rsidRDefault="007C3BE0" w:rsidP="007C3BE0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77D459BF" w14:textId="6119F9FD" w:rsidR="00976E71" w:rsidRPr="00CB6B85" w:rsidRDefault="00A106F4" w:rsidP="00A106F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6B85">
        <w:rPr>
          <w:rFonts w:ascii="Arial" w:hAnsi="Arial" w:cs="Arial"/>
          <w:sz w:val="24"/>
          <w:szCs w:val="24"/>
        </w:rPr>
        <w:t>1.</w:t>
      </w:r>
      <w:r w:rsidR="00935432" w:rsidRPr="00CB6B85">
        <w:rPr>
          <w:rFonts w:ascii="Arial" w:hAnsi="Arial" w:cs="Arial"/>
          <w:sz w:val="24"/>
          <w:szCs w:val="24"/>
        </w:rPr>
        <w:t> </w:t>
      </w:r>
      <w:r w:rsidRPr="00CB6B85">
        <w:rPr>
          <w:rFonts w:ascii="Arial" w:hAnsi="Arial" w:cs="Arial"/>
          <w:sz w:val="24"/>
          <w:szCs w:val="24"/>
        </w:rPr>
        <w:t>Внести в муниципальную программу Одинцовского городского округа Московской области «Предпринимательство» на 2023-2027 годы, утвержденную постановлением Администрации Одинцовского городского округа Московской области от 18.11.2022 № 6834</w:t>
      </w:r>
      <w:r w:rsidR="00155EF4" w:rsidRPr="00CB6B85">
        <w:rPr>
          <w:rFonts w:ascii="Arial" w:hAnsi="Arial" w:cs="Arial"/>
          <w:sz w:val="24"/>
          <w:szCs w:val="24"/>
        </w:rPr>
        <w:t xml:space="preserve"> (в ред</w:t>
      </w:r>
      <w:r w:rsidR="0072385F" w:rsidRPr="00CB6B85">
        <w:rPr>
          <w:rFonts w:ascii="Arial" w:hAnsi="Arial" w:cs="Arial"/>
          <w:sz w:val="24"/>
          <w:szCs w:val="24"/>
        </w:rPr>
        <w:t>акции</w:t>
      </w:r>
      <w:r w:rsidR="00155EF4" w:rsidRPr="00CB6B85">
        <w:rPr>
          <w:rFonts w:ascii="Arial" w:hAnsi="Arial" w:cs="Arial"/>
          <w:sz w:val="24"/>
          <w:szCs w:val="24"/>
        </w:rPr>
        <w:t xml:space="preserve"> от</w:t>
      </w:r>
      <w:r w:rsidR="001D163B" w:rsidRPr="00CB6B85">
        <w:rPr>
          <w:rFonts w:ascii="Arial" w:hAnsi="Arial" w:cs="Arial"/>
          <w:sz w:val="24"/>
          <w:szCs w:val="24"/>
        </w:rPr>
        <w:t xml:space="preserve"> </w:t>
      </w:r>
      <w:r w:rsidR="00935432" w:rsidRPr="00CB6B85">
        <w:rPr>
          <w:rFonts w:ascii="Arial" w:hAnsi="Arial" w:cs="Arial"/>
          <w:sz w:val="24"/>
          <w:szCs w:val="24"/>
        </w:rPr>
        <w:t>25.02.2025</w:t>
      </w:r>
      <w:r w:rsidR="004E17B7" w:rsidRPr="00CB6B85">
        <w:rPr>
          <w:rFonts w:ascii="Arial" w:hAnsi="Arial" w:cs="Arial"/>
          <w:sz w:val="24"/>
          <w:szCs w:val="24"/>
        </w:rPr>
        <w:t xml:space="preserve"> № </w:t>
      </w:r>
      <w:r w:rsidR="00935432" w:rsidRPr="00CB6B85">
        <w:rPr>
          <w:rFonts w:ascii="Arial" w:hAnsi="Arial" w:cs="Arial"/>
          <w:sz w:val="24"/>
          <w:szCs w:val="24"/>
        </w:rPr>
        <w:t>11</w:t>
      </w:r>
      <w:r w:rsidR="001638B2" w:rsidRPr="00CB6B85">
        <w:rPr>
          <w:rFonts w:ascii="Arial" w:hAnsi="Arial" w:cs="Arial"/>
          <w:sz w:val="24"/>
          <w:szCs w:val="24"/>
        </w:rPr>
        <w:t>0</w:t>
      </w:r>
      <w:r w:rsidR="00935432" w:rsidRPr="00CB6B85">
        <w:rPr>
          <w:rFonts w:ascii="Arial" w:hAnsi="Arial" w:cs="Arial"/>
          <w:sz w:val="24"/>
          <w:szCs w:val="24"/>
        </w:rPr>
        <w:t>2</w:t>
      </w:r>
      <w:r w:rsidR="00155EF4" w:rsidRPr="00CB6B85">
        <w:rPr>
          <w:rFonts w:ascii="Arial" w:hAnsi="Arial" w:cs="Arial"/>
          <w:sz w:val="24"/>
          <w:szCs w:val="24"/>
        </w:rPr>
        <w:t>)</w:t>
      </w:r>
      <w:r w:rsidR="00976E71" w:rsidRPr="00CB6B85">
        <w:rPr>
          <w:rFonts w:ascii="Arial" w:hAnsi="Arial" w:cs="Arial"/>
          <w:sz w:val="24"/>
          <w:szCs w:val="24"/>
        </w:rPr>
        <w:t xml:space="preserve"> (далее - Муниципальная программа)</w:t>
      </w:r>
      <w:r w:rsidRPr="00CB6B85">
        <w:rPr>
          <w:rFonts w:ascii="Arial" w:hAnsi="Arial" w:cs="Arial"/>
          <w:sz w:val="24"/>
          <w:szCs w:val="24"/>
        </w:rPr>
        <w:t>,</w:t>
      </w:r>
      <w:r w:rsidR="00976E71" w:rsidRPr="00CB6B85">
        <w:rPr>
          <w:rFonts w:ascii="Arial" w:hAnsi="Arial" w:cs="Arial"/>
          <w:sz w:val="24"/>
          <w:szCs w:val="24"/>
        </w:rPr>
        <w:t xml:space="preserve"> следующие</w:t>
      </w:r>
      <w:r w:rsidRPr="00CB6B85">
        <w:rPr>
          <w:rFonts w:ascii="Arial" w:hAnsi="Arial" w:cs="Arial"/>
          <w:sz w:val="24"/>
          <w:szCs w:val="24"/>
        </w:rPr>
        <w:t xml:space="preserve"> изменения</w:t>
      </w:r>
      <w:r w:rsidR="00976E71" w:rsidRPr="00CB6B85">
        <w:rPr>
          <w:rFonts w:ascii="Arial" w:hAnsi="Arial" w:cs="Arial"/>
          <w:sz w:val="24"/>
          <w:szCs w:val="24"/>
        </w:rPr>
        <w:t>:</w:t>
      </w:r>
    </w:p>
    <w:p w14:paraId="5BB158C2" w14:textId="5984EE7C" w:rsidR="00935432" w:rsidRPr="00CB6B85" w:rsidRDefault="00935432" w:rsidP="00935432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B6B85">
        <w:rPr>
          <w:rFonts w:ascii="Arial" w:hAnsi="Arial" w:cs="Arial"/>
          <w:sz w:val="24"/>
          <w:szCs w:val="24"/>
        </w:rPr>
        <w:t xml:space="preserve">1) </w:t>
      </w:r>
      <w:r w:rsidRPr="00CB6B85">
        <w:rPr>
          <w:rFonts w:ascii="Arial" w:hAnsi="Arial" w:cs="Arial"/>
          <w:color w:val="000000"/>
          <w:sz w:val="24"/>
          <w:szCs w:val="24"/>
        </w:rPr>
        <w:t>приложения 1, 2</w:t>
      </w:r>
      <w:r w:rsidR="00636BB3" w:rsidRPr="00CB6B85">
        <w:rPr>
          <w:rFonts w:ascii="Arial" w:hAnsi="Arial" w:cs="Arial"/>
          <w:color w:val="000000"/>
          <w:sz w:val="24"/>
          <w:szCs w:val="24"/>
        </w:rPr>
        <w:t>,</w:t>
      </w:r>
      <w:r w:rsidR="0079372F" w:rsidRPr="00CB6B85">
        <w:rPr>
          <w:rFonts w:ascii="Arial" w:hAnsi="Arial" w:cs="Arial"/>
          <w:color w:val="000000"/>
          <w:sz w:val="24"/>
          <w:szCs w:val="24"/>
        </w:rPr>
        <w:t xml:space="preserve"> 3,</w:t>
      </w:r>
      <w:r w:rsidR="00636BB3" w:rsidRPr="00CB6B85">
        <w:rPr>
          <w:rFonts w:ascii="Arial" w:hAnsi="Arial" w:cs="Arial"/>
          <w:color w:val="000000"/>
          <w:sz w:val="24"/>
          <w:szCs w:val="24"/>
        </w:rPr>
        <w:t xml:space="preserve"> 4</w:t>
      </w:r>
      <w:r w:rsidRPr="00CB6B85">
        <w:rPr>
          <w:rFonts w:ascii="Arial" w:hAnsi="Arial" w:cs="Arial"/>
          <w:color w:val="000000"/>
          <w:sz w:val="24"/>
          <w:szCs w:val="24"/>
        </w:rPr>
        <w:t xml:space="preserve"> к Муниципальной программе изложить в редакции согласно приложениям 1, 2</w:t>
      </w:r>
      <w:r w:rsidR="00CB020D" w:rsidRPr="00CB6B85">
        <w:rPr>
          <w:rFonts w:ascii="Arial" w:hAnsi="Arial" w:cs="Arial"/>
          <w:color w:val="000000"/>
          <w:sz w:val="24"/>
          <w:szCs w:val="24"/>
        </w:rPr>
        <w:t>, 3</w:t>
      </w:r>
      <w:r w:rsidR="0079372F" w:rsidRPr="00CB6B85">
        <w:rPr>
          <w:rFonts w:ascii="Arial" w:hAnsi="Arial" w:cs="Arial"/>
          <w:color w:val="000000"/>
          <w:sz w:val="24"/>
          <w:szCs w:val="24"/>
        </w:rPr>
        <w:t>, 4</w:t>
      </w:r>
      <w:r w:rsidRPr="00CB6B85">
        <w:rPr>
          <w:rFonts w:ascii="Arial" w:hAnsi="Arial" w:cs="Arial"/>
          <w:color w:val="000000"/>
          <w:sz w:val="24"/>
          <w:szCs w:val="24"/>
        </w:rPr>
        <w:t xml:space="preserve"> соответственно к настоящему постановлению.</w:t>
      </w:r>
    </w:p>
    <w:p w14:paraId="3DA6F699" w14:textId="77777777" w:rsidR="00935432" w:rsidRPr="00CB6B85" w:rsidRDefault="00935432" w:rsidP="0093543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B6B85">
        <w:rPr>
          <w:rFonts w:ascii="Arial" w:hAnsi="Arial" w:cs="Arial"/>
          <w:sz w:val="24"/>
          <w:szCs w:val="24"/>
        </w:rPr>
        <w:t xml:space="preserve">2. </w:t>
      </w:r>
      <w:r w:rsidRPr="00CB6B85">
        <w:rPr>
          <w:rFonts w:ascii="Arial" w:hAnsi="Arial" w:cs="Arial"/>
          <w:color w:val="000000"/>
          <w:sz w:val="24"/>
          <w:szCs w:val="24"/>
        </w:rPr>
        <w:t>Опубликовать настоящее постановление в официальном средстве</w:t>
      </w:r>
      <w:r w:rsidRPr="00CB6B85">
        <w:rPr>
          <w:rFonts w:ascii="Arial" w:hAnsi="Arial" w:cs="Arial"/>
          <w:color w:val="0070C0"/>
          <w:sz w:val="24"/>
          <w:szCs w:val="24"/>
        </w:rPr>
        <w:t xml:space="preserve"> </w:t>
      </w:r>
      <w:r w:rsidRPr="00CB6B85">
        <w:rPr>
          <w:rFonts w:ascii="Arial" w:hAnsi="Arial" w:cs="Arial"/>
          <w:color w:val="000000"/>
          <w:sz w:val="24"/>
          <w:szCs w:val="24"/>
        </w:rPr>
        <w:t xml:space="preserve">массовой информации Одинцовского городского округа Московской области и разместить на официальном сайте </w:t>
      </w:r>
      <w:r w:rsidRPr="00CB6B85">
        <w:rPr>
          <w:rFonts w:ascii="Arial" w:eastAsia="Calibri" w:hAnsi="Arial" w:cs="Arial"/>
          <w:color w:val="000000"/>
          <w:sz w:val="24"/>
          <w:szCs w:val="24"/>
        </w:rPr>
        <w:t>Одинцовского городского округа Московской области в сети «Интернет».</w:t>
      </w:r>
    </w:p>
    <w:p w14:paraId="494F298B" w14:textId="77777777" w:rsidR="00935432" w:rsidRPr="00CB6B85" w:rsidRDefault="00935432" w:rsidP="00935432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B6B85">
        <w:rPr>
          <w:rFonts w:ascii="Arial" w:hAnsi="Arial" w:cs="Arial"/>
          <w:sz w:val="24"/>
          <w:szCs w:val="24"/>
        </w:rPr>
        <w:t xml:space="preserve">3. </w:t>
      </w:r>
      <w:r w:rsidRPr="00CB6B85">
        <w:rPr>
          <w:rFonts w:ascii="Arial" w:eastAsia="Calibri" w:hAnsi="Arial" w:cs="Arial"/>
          <w:color w:val="00000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71CC0CC6" w14:textId="76349E7F" w:rsidR="00A106F4" w:rsidRPr="00CB6B85" w:rsidRDefault="00A106F4" w:rsidP="0093543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6B85">
        <w:rPr>
          <w:rFonts w:ascii="Arial" w:hAnsi="Arial" w:cs="Arial"/>
          <w:sz w:val="24"/>
          <w:szCs w:val="24"/>
        </w:rPr>
        <w:t xml:space="preserve"> </w:t>
      </w:r>
    </w:p>
    <w:p w14:paraId="02FCEA58" w14:textId="77777777" w:rsidR="00546A9A" w:rsidRPr="00CB6B85" w:rsidRDefault="00546A9A" w:rsidP="00FF35CA">
      <w:pPr>
        <w:jc w:val="both"/>
        <w:rPr>
          <w:rFonts w:ascii="Arial" w:hAnsi="Arial" w:cs="Arial"/>
          <w:sz w:val="24"/>
          <w:szCs w:val="24"/>
        </w:rPr>
      </w:pPr>
    </w:p>
    <w:p w14:paraId="6766CCE7" w14:textId="7B4E7C54" w:rsidR="00D954A9" w:rsidRPr="00CB6B85" w:rsidRDefault="00D954A9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  <w:r w:rsidRPr="00CB6B85">
        <w:rPr>
          <w:rFonts w:ascii="Arial" w:hAnsi="Arial" w:cs="Arial"/>
          <w:sz w:val="24"/>
          <w:szCs w:val="24"/>
        </w:rPr>
        <w:t>Глав</w:t>
      </w:r>
      <w:r w:rsidR="00EB185A" w:rsidRPr="00CB6B85">
        <w:rPr>
          <w:rFonts w:ascii="Arial" w:hAnsi="Arial" w:cs="Arial"/>
          <w:sz w:val="24"/>
          <w:szCs w:val="24"/>
        </w:rPr>
        <w:t>а</w:t>
      </w:r>
      <w:r w:rsidRPr="00CB6B85">
        <w:rPr>
          <w:rFonts w:ascii="Arial" w:hAnsi="Arial" w:cs="Arial"/>
          <w:sz w:val="24"/>
          <w:szCs w:val="24"/>
        </w:rPr>
        <w:t xml:space="preserve"> Одинцовского</w:t>
      </w:r>
      <w:r w:rsidR="00EB409C" w:rsidRPr="00CB6B85">
        <w:rPr>
          <w:rFonts w:ascii="Arial" w:hAnsi="Arial" w:cs="Arial"/>
          <w:sz w:val="24"/>
          <w:szCs w:val="24"/>
        </w:rPr>
        <w:t xml:space="preserve"> </w:t>
      </w:r>
      <w:r w:rsidRPr="00CB6B85">
        <w:rPr>
          <w:rFonts w:ascii="Arial" w:hAnsi="Arial" w:cs="Arial"/>
          <w:sz w:val="24"/>
          <w:szCs w:val="24"/>
        </w:rPr>
        <w:t xml:space="preserve">городского округа     </w:t>
      </w:r>
      <w:r w:rsidRPr="00CB6B85">
        <w:rPr>
          <w:rFonts w:ascii="Arial" w:hAnsi="Arial" w:cs="Arial"/>
          <w:sz w:val="24"/>
          <w:szCs w:val="24"/>
        </w:rPr>
        <w:tab/>
      </w:r>
      <w:r w:rsidRPr="00CB6B85">
        <w:rPr>
          <w:rFonts w:ascii="Arial" w:hAnsi="Arial" w:cs="Arial"/>
          <w:sz w:val="24"/>
          <w:szCs w:val="24"/>
        </w:rPr>
        <w:tab/>
        <w:t xml:space="preserve">                 </w:t>
      </w:r>
      <w:r w:rsidR="00EB409C" w:rsidRPr="00CB6B85">
        <w:rPr>
          <w:rFonts w:ascii="Arial" w:hAnsi="Arial" w:cs="Arial"/>
          <w:sz w:val="24"/>
          <w:szCs w:val="24"/>
        </w:rPr>
        <w:t xml:space="preserve">   </w:t>
      </w:r>
      <w:r w:rsidRPr="00CB6B85">
        <w:rPr>
          <w:rFonts w:ascii="Arial" w:hAnsi="Arial" w:cs="Arial"/>
          <w:sz w:val="24"/>
          <w:szCs w:val="24"/>
        </w:rPr>
        <w:tab/>
      </w:r>
      <w:r w:rsidR="00EB409C" w:rsidRPr="00CB6B85">
        <w:rPr>
          <w:rFonts w:ascii="Arial" w:hAnsi="Arial" w:cs="Arial"/>
          <w:sz w:val="24"/>
          <w:szCs w:val="24"/>
        </w:rPr>
        <w:t xml:space="preserve">    </w:t>
      </w:r>
      <w:r w:rsidR="00CB6B85" w:rsidRPr="00CB6B85">
        <w:rPr>
          <w:rFonts w:ascii="Arial" w:hAnsi="Arial" w:cs="Arial"/>
          <w:sz w:val="24"/>
          <w:szCs w:val="24"/>
        </w:rPr>
        <w:t xml:space="preserve">                     </w:t>
      </w:r>
      <w:r w:rsidR="00EB409C" w:rsidRPr="00CB6B85">
        <w:rPr>
          <w:rFonts w:ascii="Arial" w:hAnsi="Arial" w:cs="Arial"/>
          <w:sz w:val="24"/>
          <w:szCs w:val="24"/>
        </w:rPr>
        <w:t xml:space="preserve"> </w:t>
      </w:r>
      <w:r w:rsidR="00DA298F" w:rsidRPr="00CB6B85">
        <w:rPr>
          <w:rFonts w:ascii="Arial" w:hAnsi="Arial" w:cs="Arial"/>
          <w:sz w:val="24"/>
          <w:szCs w:val="24"/>
        </w:rPr>
        <w:t>А</w:t>
      </w:r>
      <w:r w:rsidRPr="00CB6B85">
        <w:rPr>
          <w:rFonts w:ascii="Arial" w:hAnsi="Arial" w:cs="Arial"/>
          <w:sz w:val="24"/>
          <w:szCs w:val="24"/>
        </w:rPr>
        <w:t>.</w:t>
      </w:r>
      <w:r w:rsidR="00DA298F" w:rsidRPr="00CB6B85">
        <w:rPr>
          <w:rFonts w:ascii="Arial" w:hAnsi="Arial" w:cs="Arial"/>
          <w:sz w:val="24"/>
          <w:szCs w:val="24"/>
        </w:rPr>
        <w:t>Р</w:t>
      </w:r>
      <w:r w:rsidRPr="00CB6B85">
        <w:rPr>
          <w:rFonts w:ascii="Arial" w:hAnsi="Arial" w:cs="Arial"/>
          <w:sz w:val="24"/>
          <w:szCs w:val="24"/>
        </w:rPr>
        <w:t>.</w:t>
      </w:r>
      <w:r w:rsidR="00EB409C" w:rsidRPr="00CB6B85">
        <w:rPr>
          <w:rFonts w:ascii="Arial" w:hAnsi="Arial" w:cs="Arial"/>
          <w:sz w:val="24"/>
          <w:szCs w:val="24"/>
        </w:rPr>
        <w:t xml:space="preserve"> </w:t>
      </w:r>
      <w:r w:rsidR="00DA298F" w:rsidRPr="00CB6B85">
        <w:rPr>
          <w:rFonts w:ascii="Arial" w:hAnsi="Arial" w:cs="Arial"/>
          <w:sz w:val="24"/>
          <w:szCs w:val="24"/>
        </w:rPr>
        <w:t>Иванов</w:t>
      </w:r>
      <w:r w:rsidR="00EB409C" w:rsidRPr="00CB6B85">
        <w:rPr>
          <w:rFonts w:ascii="Arial" w:hAnsi="Arial" w:cs="Arial"/>
          <w:sz w:val="24"/>
          <w:szCs w:val="24"/>
        </w:rPr>
        <w:t xml:space="preserve"> </w:t>
      </w:r>
    </w:p>
    <w:p w14:paraId="2EE58041" w14:textId="77777777" w:rsidR="00CB1BD9" w:rsidRPr="00CB6B85" w:rsidRDefault="00CB1BD9" w:rsidP="00EB409C">
      <w:pPr>
        <w:pStyle w:val="ConsPlusNormal"/>
        <w:ind w:right="-286"/>
        <w:rPr>
          <w:rFonts w:ascii="Arial" w:hAnsi="Arial" w:cs="Arial"/>
          <w:sz w:val="24"/>
          <w:szCs w:val="24"/>
        </w:rPr>
        <w:sectPr w:rsidR="00CB1BD9" w:rsidRPr="00CB6B85" w:rsidSect="00CB1BD9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134" w:right="567" w:bottom="1134" w:left="1134" w:header="709" w:footer="227" w:gutter="0"/>
          <w:pgNumType w:start="1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CB1BD9" w:rsidRPr="00CB6B85" w14:paraId="744094F4" w14:textId="77777777" w:rsidTr="00CB1BD9">
        <w:trPr>
          <w:trHeight w:val="1531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1A07DD" w14:textId="77777777" w:rsidR="00AC00FF" w:rsidRPr="00CB6B85" w:rsidRDefault="00CB1BD9" w:rsidP="00AC00FF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B6B8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          Приложение 1 </w:t>
            </w:r>
            <w:r w:rsidRPr="00CB6B85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            к постановлению Администрации </w:t>
            </w:r>
            <w:r w:rsidRPr="00CB6B85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            Одинцовского городского округа Московской области</w:t>
            </w:r>
            <w:r w:rsidRPr="00CB6B85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            от </w:t>
            </w:r>
            <w:r w:rsidR="00AC00FF">
              <w:rPr>
                <w:rFonts w:ascii="Arial" w:eastAsia="Calibri" w:hAnsi="Arial" w:cs="Arial"/>
                <w:sz w:val="24"/>
                <w:szCs w:val="24"/>
              </w:rPr>
              <w:t>26.03.2025 № 1785</w:t>
            </w:r>
          </w:p>
          <w:p w14:paraId="32409FD6" w14:textId="02DFD540" w:rsidR="00CB1BD9" w:rsidRPr="00CB6B85" w:rsidRDefault="00CB1BD9" w:rsidP="00AC00F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6B85">
              <w:rPr>
                <w:rFonts w:ascii="Arial" w:hAnsi="Arial" w:cs="Arial"/>
                <w:sz w:val="24"/>
                <w:szCs w:val="24"/>
              </w:rPr>
              <w:t xml:space="preserve">             "Приложение 1 к муниципальной программе</w:t>
            </w:r>
          </w:p>
        </w:tc>
      </w:tr>
    </w:tbl>
    <w:p w14:paraId="74914862" w14:textId="77777777" w:rsidR="00CB1BD9" w:rsidRPr="00CB6B85" w:rsidRDefault="00CB1BD9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26"/>
        <w:gridCol w:w="1742"/>
        <w:gridCol w:w="1069"/>
        <w:gridCol w:w="1325"/>
        <w:gridCol w:w="1108"/>
        <w:gridCol w:w="1030"/>
        <w:gridCol w:w="1030"/>
        <w:gridCol w:w="720"/>
        <w:gridCol w:w="729"/>
        <w:gridCol w:w="886"/>
        <w:gridCol w:w="767"/>
        <w:gridCol w:w="767"/>
        <w:gridCol w:w="1030"/>
        <w:gridCol w:w="1030"/>
        <w:gridCol w:w="1378"/>
      </w:tblGrid>
      <w:tr w:rsidR="00CB1BD9" w:rsidRPr="00CB6B85" w14:paraId="62823D4C" w14:textId="77777777" w:rsidTr="00CB1BD9">
        <w:trPr>
          <w:trHeight w:val="840"/>
        </w:trPr>
        <w:tc>
          <w:tcPr>
            <w:tcW w:w="1513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F0F7E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Перечень мероприятий муниципальной программы</w:t>
            </w:r>
            <w:r w:rsidRPr="00CB6B85">
              <w:rPr>
                <w:rFonts w:ascii="Arial" w:hAnsi="Arial" w:cs="Arial"/>
                <w:bCs/>
              </w:rPr>
              <w:br/>
              <w:t xml:space="preserve"> Одинцовского городского округа Московской области  «Предпринимательство» на 2023-2027 годы</w:t>
            </w:r>
          </w:p>
        </w:tc>
      </w:tr>
      <w:tr w:rsidR="00CB1BD9" w:rsidRPr="00CB6B85" w14:paraId="17F37D8A" w14:textId="77777777" w:rsidTr="00CB1BD9">
        <w:trPr>
          <w:trHeight w:val="54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755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№ п/п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21B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346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6C3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A20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Всего</w:t>
            </w:r>
            <w:r w:rsidRPr="00CB6B85">
              <w:rPr>
                <w:rFonts w:ascii="Arial" w:hAnsi="Arial" w:cs="Arial"/>
              </w:rPr>
              <w:br/>
              <w:t>(тыс. руб.)</w:t>
            </w:r>
          </w:p>
        </w:tc>
        <w:tc>
          <w:tcPr>
            <w:tcW w:w="79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43D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Объем финансирования  по годам (</w:t>
            </w:r>
            <w:proofErr w:type="spellStart"/>
            <w:r w:rsidRPr="00CB6B85">
              <w:rPr>
                <w:rFonts w:ascii="Arial" w:hAnsi="Arial" w:cs="Arial"/>
              </w:rPr>
              <w:t>тыс.руб</w:t>
            </w:r>
            <w:proofErr w:type="spellEnd"/>
            <w:r w:rsidRPr="00CB6B85">
              <w:rPr>
                <w:rFonts w:ascii="Arial" w:hAnsi="Arial" w:cs="Arial"/>
              </w:rPr>
              <w:t>.)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D83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Ответственный за выполнение мероприятия </w:t>
            </w:r>
          </w:p>
        </w:tc>
      </w:tr>
      <w:tr w:rsidR="00CB1BD9" w:rsidRPr="00CB6B85" w14:paraId="58BCDE35" w14:textId="77777777" w:rsidTr="00CB1BD9">
        <w:trPr>
          <w:trHeight w:val="61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DC83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956F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A94D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D0FA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F723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DE5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ADA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0D9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2025 год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86A9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584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2026 год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661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2027 год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DA84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  <w:tr w:rsidR="00CB1BD9" w:rsidRPr="00CB6B85" w14:paraId="681EA8E7" w14:textId="77777777" w:rsidTr="00CB1BD9">
        <w:trPr>
          <w:trHeight w:val="31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727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351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82B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D4B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701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BC4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EA4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652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CF8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13E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BA9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2B9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4B2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BDF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237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15</w:t>
            </w:r>
          </w:p>
        </w:tc>
      </w:tr>
      <w:tr w:rsidR="00CB1BD9" w:rsidRPr="00CB6B85" w14:paraId="45D4F17A" w14:textId="77777777" w:rsidTr="00CB1BD9">
        <w:trPr>
          <w:trHeight w:val="45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9ED9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Подпрограмма 1 «Инвестиции»</w:t>
            </w:r>
          </w:p>
        </w:tc>
      </w:tr>
      <w:tr w:rsidR="00CB1BD9" w:rsidRPr="00CB6B85" w14:paraId="741463E3" w14:textId="77777777" w:rsidTr="00CB1BD9">
        <w:trPr>
          <w:trHeight w:val="196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BEE6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2E68" w14:textId="77777777" w:rsidR="00CB1BD9" w:rsidRPr="00CB6B85" w:rsidRDefault="00CB1BD9" w:rsidP="00CB1BD9">
            <w:pPr>
              <w:jc w:val="both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  <w:bCs/>
              </w:rPr>
              <w:t>Основное мероприятие 02.</w:t>
            </w:r>
            <w:r w:rsidRPr="00CB6B85">
              <w:rPr>
                <w:rFonts w:ascii="Arial" w:hAnsi="Arial" w:cs="Arial"/>
              </w:rPr>
              <w:br/>
              <w:t xml:space="preserve">Создание и (или) развитие индустриальных (промышленных) парков, промышленных технопарков, </w:t>
            </w:r>
            <w:proofErr w:type="spellStart"/>
            <w:r w:rsidRPr="00CB6B85">
              <w:rPr>
                <w:rFonts w:ascii="Arial" w:hAnsi="Arial" w:cs="Arial"/>
              </w:rPr>
              <w:t>инновационно</w:t>
            </w:r>
            <w:proofErr w:type="spellEnd"/>
            <w:r w:rsidRPr="00CB6B85">
              <w:rPr>
                <w:rFonts w:ascii="Arial" w:hAnsi="Arial" w:cs="Arial"/>
              </w:rPr>
              <w:t>-технологических центров, промышленных площадок, особых экономических зон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361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7A0E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598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863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CB1BD9" w:rsidRPr="00CB6B85" w14:paraId="17DE090E" w14:textId="77777777" w:rsidTr="00CB1BD9">
        <w:trPr>
          <w:trHeight w:val="165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E3FD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lastRenderedPageBreak/>
              <w:t>1.1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F49BD" w14:textId="77777777" w:rsidR="00CB1BD9" w:rsidRPr="00CB6B85" w:rsidRDefault="00CB1BD9" w:rsidP="00CB1BD9">
            <w:pPr>
              <w:jc w:val="both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  <w:bCs/>
              </w:rPr>
              <w:t>Мероприятие 02.01.</w:t>
            </w:r>
            <w:r w:rsidRPr="00CB6B85">
              <w:rPr>
                <w:rFonts w:ascii="Arial" w:hAnsi="Arial" w:cs="Arial"/>
                <w:bCs/>
              </w:rPr>
              <w:br/>
            </w:r>
            <w:r w:rsidRPr="00CB6B85">
              <w:rPr>
                <w:rFonts w:ascii="Arial" w:hAnsi="Arial" w:cs="Arial"/>
              </w:rPr>
              <w:t>Создание и развитие индустриальных (промышленных) парков, промышленных площадок на территориях муниципальных образований Московской области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8F8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27C2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184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AE6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CB1BD9" w:rsidRPr="00CB6B85" w14:paraId="1A33E1F8" w14:textId="77777777" w:rsidTr="00CB1BD9">
        <w:trPr>
          <w:trHeight w:val="60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0AD2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DEA1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Количество резидентов, привлечённых на территорию индустриальных (промышленных) парков (за отчетный год), единиц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6CC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E12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F50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8E0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BCA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E5248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2025 год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7708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3C2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EFC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2027 год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19D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</w:tr>
      <w:tr w:rsidR="00CB1BD9" w:rsidRPr="00CB6B85" w14:paraId="019C79CD" w14:textId="77777777" w:rsidTr="00CB1BD9">
        <w:trPr>
          <w:trHeight w:val="69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A0CA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39FB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086E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5148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1184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F767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0D66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7D9DE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155B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19B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 полугодие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D97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 месяцев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AAB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 месяцев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B57A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F896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8894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  <w:tr w:rsidR="00CB1BD9" w:rsidRPr="00CB6B85" w14:paraId="04AE819F" w14:textId="77777777" w:rsidTr="00CB1BD9">
        <w:trPr>
          <w:trHeight w:val="4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4D64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DDB4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28D2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BF74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A3B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ECB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BE0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2B4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16D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EE7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C87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3B2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9158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4F3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0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A82C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  <w:tr w:rsidR="00CB1BD9" w:rsidRPr="00CB6B85" w14:paraId="41CB48DF" w14:textId="77777777" w:rsidTr="00CB1BD9">
        <w:trPr>
          <w:trHeight w:val="16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57F3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DDF0B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  <w:bCs/>
              </w:rPr>
              <w:t xml:space="preserve">Основное мероприятие 05. </w:t>
            </w:r>
            <w:r w:rsidRPr="00CB6B85">
              <w:rPr>
                <w:rFonts w:ascii="Arial" w:hAnsi="Arial" w:cs="Arial"/>
                <w:bCs/>
              </w:rPr>
              <w:br/>
            </w:r>
            <w:r w:rsidRPr="00CB6B85">
              <w:rPr>
                <w:rFonts w:ascii="Arial" w:hAnsi="Arial" w:cs="Arial"/>
              </w:rPr>
              <w:t>Организация работ по поддержке и развитию промышленного потенциала на территории муниципальных образований Московской области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73B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778A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B6F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B0D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CB1BD9" w:rsidRPr="00CB6B85" w14:paraId="36079431" w14:textId="77777777" w:rsidTr="00CB1BD9">
        <w:trPr>
          <w:trHeight w:val="144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7206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lastRenderedPageBreak/>
              <w:t>2.1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0FF1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  <w:bCs/>
              </w:rPr>
              <w:t>Мероприятие 05.01.</w:t>
            </w:r>
            <w:r w:rsidRPr="00CB6B85">
              <w:rPr>
                <w:rFonts w:ascii="Arial" w:hAnsi="Arial" w:cs="Arial"/>
              </w:rPr>
              <w:br/>
              <w:t>Создание новых рабочих мест за счет проводимых мероприятий направленных на расширение имеющихся производств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807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49D9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EF2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DB5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отдел по труду</w:t>
            </w:r>
          </w:p>
        </w:tc>
      </w:tr>
      <w:tr w:rsidR="00CB1BD9" w:rsidRPr="00CB6B85" w14:paraId="483F7C90" w14:textId="77777777" w:rsidTr="00CB1BD9">
        <w:trPr>
          <w:trHeight w:val="48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FCFB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1993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Предприятия  муниципальных образований , осуществившие промышленные экскурсии (за отчетный год), единиц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07E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DBA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47E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2A6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A85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2C827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2025 год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61B6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D26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1AC6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2027 год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CB1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</w:tr>
      <w:tr w:rsidR="00CB1BD9" w:rsidRPr="00CB6B85" w14:paraId="69F1C5AE" w14:textId="77777777" w:rsidTr="00CB1BD9">
        <w:trPr>
          <w:trHeight w:val="69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6B2A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15B5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865E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6DCF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77BD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69D3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8729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F22FB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F763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62B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 полугодие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C07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 месяцев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D26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 месяцев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6BBA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8707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E3D1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  <w:tr w:rsidR="00CB1BD9" w:rsidRPr="00CB6B85" w14:paraId="6FC0899D" w14:textId="77777777" w:rsidTr="00CB1BD9">
        <w:trPr>
          <w:trHeight w:val="4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8EAE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ADAF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F1CE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66DF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6366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F80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5D9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1CE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6D85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DA4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550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7EF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4F6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DAF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415D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  <w:tr w:rsidR="00CB1BD9" w:rsidRPr="00CB6B85" w14:paraId="072A8EFC" w14:textId="77777777" w:rsidTr="00CB1BD9">
        <w:trPr>
          <w:trHeight w:val="106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3D8D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2B40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  <w:bCs/>
              </w:rPr>
              <w:t xml:space="preserve">Основное мероприятие 08. </w:t>
            </w:r>
            <w:r w:rsidRPr="00CB6B85">
              <w:rPr>
                <w:rFonts w:ascii="Arial" w:hAnsi="Arial" w:cs="Arial"/>
                <w:bCs/>
              </w:rPr>
              <w:br/>
            </w:r>
            <w:r w:rsidRPr="00CB6B85">
              <w:rPr>
                <w:rFonts w:ascii="Arial" w:hAnsi="Arial" w:cs="Arial"/>
              </w:rPr>
              <w:t>Стимулирование инвестиционной деятельности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3F1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6316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431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C71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CB1BD9" w:rsidRPr="00CB6B85" w14:paraId="07CD236B" w14:textId="77777777" w:rsidTr="00CB1BD9">
        <w:trPr>
          <w:trHeight w:val="15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1F29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3.1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4118D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  <w:bCs/>
              </w:rPr>
              <w:t>Мероприятие 08.01.</w:t>
            </w:r>
            <w:r w:rsidRPr="00CB6B85">
              <w:rPr>
                <w:rFonts w:ascii="Arial" w:hAnsi="Arial" w:cs="Arial"/>
              </w:rPr>
              <w:br/>
              <w:t>Поддержка и стимулирование  инвестиционной деятельности на территории муниципальных образований  Московской области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4E2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FDDE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D1C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</w:t>
            </w:r>
            <w:proofErr w:type="spellStart"/>
            <w:r w:rsidRPr="00CB6B85">
              <w:rPr>
                <w:rFonts w:ascii="Arial" w:hAnsi="Arial" w:cs="Arial"/>
              </w:rPr>
              <w:t>отдела</w:t>
            </w:r>
            <w:proofErr w:type="spellEnd"/>
            <w:r w:rsidRPr="00CB6B85">
              <w:rPr>
                <w:rFonts w:ascii="Arial" w:hAnsi="Arial" w:cs="Arial"/>
              </w:rPr>
              <w:t xml:space="preserve">  экономического развития  </w:t>
            </w:r>
            <w:r w:rsidRPr="00CB6B85">
              <w:rPr>
                <w:rFonts w:ascii="Arial" w:hAnsi="Arial" w:cs="Arial"/>
                <w:color w:val="FF0000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14C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CB1BD9" w:rsidRPr="00CB6B85" w14:paraId="2AAB3C9E" w14:textId="77777777" w:rsidTr="00CB1BD9">
        <w:trPr>
          <w:trHeight w:val="46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67A8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832D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Привлечены инвесторы на </w:t>
            </w:r>
            <w:r w:rsidRPr="00CB6B85">
              <w:rPr>
                <w:rFonts w:ascii="Arial" w:hAnsi="Arial" w:cs="Arial"/>
              </w:rPr>
              <w:lastRenderedPageBreak/>
              <w:t>территорию муниципальных образований Московской области (за отчетный год), единиц</w:t>
            </w:r>
            <w:r w:rsidRPr="00CB6B85">
              <w:rPr>
                <w:rFonts w:ascii="Arial" w:hAnsi="Arial" w:cs="Arial"/>
              </w:rPr>
              <w:br w:type="page"/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4BD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24B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0BC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D551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63B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2F301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2025 год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4EB5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AA7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675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2027 год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081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</w:tr>
      <w:tr w:rsidR="00CB1BD9" w:rsidRPr="00CB6B85" w14:paraId="07A7133A" w14:textId="77777777" w:rsidTr="00CB1BD9">
        <w:trPr>
          <w:trHeight w:val="67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4B73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2A49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EC23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EEB5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5020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A235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A924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D9468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3AD0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201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 полугодие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0D1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 месяцев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F31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 месяцев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8022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7198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9481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  <w:tr w:rsidR="00CB1BD9" w:rsidRPr="00CB6B85" w14:paraId="7E17E9AF" w14:textId="77777777" w:rsidTr="00CB1BD9">
        <w:trPr>
          <w:trHeight w:val="46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3D03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649F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FB01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4DFF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D1A6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01C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8AF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88C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42B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63C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FB81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430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887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4E8B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5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8F44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  <w:tr w:rsidR="00CB1BD9" w:rsidRPr="00CB6B85" w14:paraId="56F53A93" w14:textId="77777777" w:rsidTr="00CB1BD9">
        <w:trPr>
          <w:trHeight w:val="450"/>
        </w:trPr>
        <w:tc>
          <w:tcPr>
            <w:tcW w:w="3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D170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Итого по Подпрограмме: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A10F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A188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 xml:space="preserve">В пределах средств, предусмотренных на обеспечение деятельности отдела  экономического развития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9328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 </w:t>
            </w:r>
          </w:p>
        </w:tc>
      </w:tr>
      <w:tr w:rsidR="00CB1BD9" w:rsidRPr="00CB6B85" w14:paraId="10F2AA05" w14:textId="77777777" w:rsidTr="00CB1BD9">
        <w:trPr>
          <w:trHeight w:val="1005"/>
        </w:trPr>
        <w:tc>
          <w:tcPr>
            <w:tcW w:w="3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F977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F876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A37A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 xml:space="preserve">В пределах средств, предусмотренных на обеспечение деятельности отдела  экономического развития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6CA5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 </w:t>
            </w:r>
          </w:p>
        </w:tc>
      </w:tr>
      <w:tr w:rsidR="00CB1BD9" w:rsidRPr="00CB6B85" w14:paraId="3B77E003" w14:textId="77777777" w:rsidTr="00CB1BD9">
        <w:trPr>
          <w:trHeight w:val="45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3E82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Подпрограмма 2 «Развитие конкуренции»</w:t>
            </w:r>
          </w:p>
        </w:tc>
      </w:tr>
      <w:tr w:rsidR="00CB1BD9" w:rsidRPr="00CB6B85" w14:paraId="4B85E8C0" w14:textId="77777777" w:rsidTr="00CB1BD9">
        <w:trPr>
          <w:trHeight w:val="165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A451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6702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  <w:bCs/>
              </w:rPr>
              <w:t>Основное мероприятие 50.</w:t>
            </w:r>
            <w:r w:rsidRPr="00CB6B85">
              <w:rPr>
                <w:rFonts w:ascii="Arial" w:hAnsi="Arial" w:cs="Arial"/>
              </w:rPr>
              <w:br/>
              <w:t>Оценка уровня эффективности, результативности, обеспечение гласности и прозрачности контрактной системы в сфере закупок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785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2023-2027 годы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9066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4BC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105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МКУ "ЦМЗ"</w:t>
            </w:r>
          </w:p>
        </w:tc>
      </w:tr>
      <w:tr w:rsidR="00CB1BD9" w:rsidRPr="00CB6B85" w14:paraId="5D984DB2" w14:textId="77777777" w:rsidTr="00CB1BD9">
        <w:trPr>
          <w:trHeight w:val="109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D83A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180A" w14:textId="77777777" w:rsidR="00CB1BD9" w:rsidRPr="00CB6B85" w:rsidRDefault="00CB1BD9" w:rsidP="00CB1BD9">
            <w:pPr>
              <w:jc w:val="both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  <w:bCs/>
              </w:rPr>
              <w:t>Мероприятие 50.01.</w:t>
            </w:r>
            <w:r w:rsidRPr="00CB6B85">
              <w:rPr>
                <w:rFonts w:ascii="Arial" w:hAnsi="Arial" w:cs="Arial"/>
              </w:rPr>
              <w:br/>
              <w:t>Проведение оценки общего уровня организации закупок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11E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5FDA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153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FC2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МКУ "ЦМЗ"</w:t>
            </w:r>
          </w:p>
        </w:tc>
      </w:tr>
      <w:tr w:rsidR="00CB1BD9" w:rsidRPr="00CB6B85" w14:paraId="7D1D54EC" w14:textId="77777777" w:rsidTr="00CB1BD9">
        <w:trPr>
          <w:trHeight w:val="45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8F77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8DFD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Обеспечено плановое значение доли несостоявшихся закупок от </w:t>
            </w:r>
            <w:r w:rsidRPr="00CB6B85">
              <w:rPr>
                <w:rFonts w:ascii="Arial" w:hAnsi="Arial" w:cs="Arial"/>
              </w:rPr>
              <w:lastRenderedPageBreak/>
              <w:t>общего количества конкурентных закупок, процентов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00D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3C4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7F9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668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2CB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FB529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2025 год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CFF7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4FE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180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2027 год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AC9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</w:tr>
      <w:tr w:rsidR="00CB1BD9" w:rsidRPr="00CB6B85" w14:paraId="46EDA119" w14:textId="77777777" w:rsidTr="00CB1BD9">
        <w:trPr>
          <w:trHeight w:val="69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D38C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9EC4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972E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683F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1CFD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0986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3E01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CB4E2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1A25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C15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 полугодие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7CB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 месяцев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8A7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 месяцев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8E498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895C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8F13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  <w:tr w:rsidR="00CB1BD9" w:rsidRPr="00CB6B85" w14:paraId="35BB5FD7" w14:textId="77777777" w:rsidTr="00CB1BD9">
        <w:trPr>
          <w:trHeight w:val="4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03B7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4FD6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7BBE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E7EF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B9B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0E3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86C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A97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8CF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116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D03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B23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832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994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29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F2AB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  <w:tr w:rsidR="00CB1BD9" w:rsidRPr="00CB6B85" w14:paraId="4098B1E0" w14:textId="77777777" w:rsidTr="00CB1BD9">
        <w:trPr>
          <w:trHeight w:val="10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8D26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E70A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  <w:bCs/>
              </w:rPr>
              <w:t>Мероприятие 50.02.</w:t>
            </w:r>
            <w:r w:rsidRPr="00CB6B85">
              <w:rPr>
                <w:rFonts w:ascii="Arial" w:hAnsi="Arial" w:cs="Arial"/>
              </w:rPr>
              <w:br/>
              <w:t>Проведение оценки качества закупочной деятельности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246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5EFC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9BD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C2E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МКУ "ЦМЗ"</w:t>
            </w:r>
          </w:p>
        </w:tc>
      </w:tr>
      <w:tr w:rsidR="00CB1BD9" w:rsidRPr="00CB6B85" w14:paraId="4716BCDE" w14:textId="77777777" w:rsidTr="00CB1BD9">
        <w:trPr>
          <w:trHeight w:val="57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A58F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27DA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Обеспечено плановое значение доли обоснованных, частично обоснованных жалоб, процентов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CC4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CA3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359B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D03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CF3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77F0E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2025 год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2ED3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5D5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533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2027 год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034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</w:tr>
      <w:tr w:rsidR="00CB1BD9" w:rsidRPr="00CB6B85" w14:paraId="4BF16750" w14:textId="77777777" w:rsidTr="00CB1BD9">
        <w:trPr>
          <w:trHeight w:val="69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7713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F95B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EFA6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A1B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DFBD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3F02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1866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6F7D2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E2F1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257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 полугодие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586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 месяцев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C2F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 месяцев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212C9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846F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60E1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  <w:tr w:rsidR="00CB1BD9" w:rsidRPr="00CB6B85" w14:paraId="3335B066" w14:textId="77777777" w:rsidTr="00CB1BD9">
        <w:trPr>
          <w:trHeight w:val="4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3E29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530E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27B6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52FA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FCD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8A8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A01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2F3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2,3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B51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B72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639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D30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835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973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2,1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076C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  <w:tr w:rsidR="00CB1BD9" w:rsidRPr="00CB6B85" w14:paraId="01D46C25" w14:textId="77777777" w:rsidTr="00CB1BD9">
        <w:trPr>
          <w:trHeight w:val="105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FDB1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3176" w14:textId="77777777" w:rsidR="00CB1BD9" w:rsidRPr="00CB6B85" w:rsidRDefault="00CB1BD9" w:rsidP="00CB1BD9">
            <w:pPr>
              <w:jc w:val="both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  <w:bCs/>
              </w:rPr>
              <w:t>Мероприятие 50.03.</w:t>
            </w:r>
            <w:r w:rsidRPr="00CB6B85">
              <w:rPr>
                <w:rFonts w:ascii="Arial" w:hAnsi="Arial" w:cs="Arial"/>
              </w:rPr>
              <w:br/>
              <w:t>Проведение оценки доступности конкурентных процедур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649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D8B1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C93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B6E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МКУ "ЦМЗ"</w:t>
            </w:r>
          </w:p>
        </w:tc>
      </w:tr>
      <w:tr w:rsidR="00CB1BD9" w:rsidRPr="00CB6B85" w14:paraId="1BF6399E" w14:textId="77777777" w:rsidTr="00CB1BD9">
        <w:trPr>
          <w:trHeight w:val="52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86D5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7D7A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Обеспечено плановое значение среднего количества участников закупок (нарастающим итогом), единиц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9D4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165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0E7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365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51A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0CFCB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2025 год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6D78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765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C93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2027 год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D08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</w:tr>
      <w:tr w:rsidR="00CB1BD9" w:rsidRPr="00CB6B85" w14:paraId="63B7EB90" w14:textId="77777777" w:rsidTr="00CB1BD9">
        <w:trPr>
          <w:trHeight w:val="69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2310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ED4A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E681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CCA9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5B83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B4FE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2641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34502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3CD0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BE4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 полугодие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2F1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 месяцев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87B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 месяцев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C6DB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7774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8A50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  <w:tr w:rsidR="00CB1BD9" w:rsidRPr="00CB6B85" w14:paraId="77F9B795" w14:textId="77777777" w:rsidTr="00CB1BD9">
        <w:trPr>
          <w:trHeight w:val="4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DE9D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E4B4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CC05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B4C2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4414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3F1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457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1C6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4,5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5EA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43F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090D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D14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E96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3FB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4,8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BF39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  <w:tr w:rsidR="00CB1BD9" w:rsidRPr="00CB6B85" w14:paraId="4C5D222D" w14:textId="77777777" w:rsidTr="00CB1BD9">
        <w:trPr>
          <w:trHeight w:val="129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D314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1.4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7B29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  <w:bCs/>
              </w:rPr>
              <w:t>Мероприятие 50.04.</w:t>
            </w:r>
            <w:r w:rsidRPr="00CB6B85">
              <w:rPr>
                <w:rFonts w:ascii="Arial" w:hAnsi="Arial" w:cs="Arial"/>
              </w:rPr>
              <w:br/>
              <w:t xml:space="preserve">Проведение оценки экономической эффективности </w:t>
            </w:r>
            <w:r w:rsidRPr="00CB6B85">
              <w:rPr>
                <w:rFonts w:ascii="Arial" w:hAnsi="Arial" w:cs="Arial"/>
              </w:rPr>
              <w:lastRenderedPageBreak/>
              <w:t>закупок по результатам их осуществления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A60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C44A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26B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3B6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МКУ "ЦМЗ"</w:t>
            </w:r>
          </w:p>
        </w:tc>
      </w:tr>
      <w:tr w:rsidR="00CB1BD9" w:rsidRPr="00CB6B85" w14:paraId="75583E39" w14:textId="77777777" w:rsidTr="00CB1BD9">
        <w:trPr>
          <w:trHeight w:val="45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F0B1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6FB1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 Обеспечено плановое значение доли общей экономии денежных средств по результатам осуществления закупок, процентов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DEC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328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646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49B3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FC0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2C303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2025 год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3E3A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BCB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331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2027 год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A9D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</w:tr>
      <w:tr w:rsidR="00CB1BD9" w:rsidRPr="00CB6B85" w14:paraId="247B563F" w14:textId="77777777" w:rsidTr="00CB1BD9">
        <w:trPr>
          <w:trHeight w:val="69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F57C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7BBA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454B4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57D4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4312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E853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8960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CFDD1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21E0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7E6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 полугодие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B17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 месяцев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4A9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 месяцев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6295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DA07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0799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  <w:tr w:rsidR="00CB1BD9" w:rsidRPr="00CB6B85" w14:paraId="65C59567" w14:textId="77777777" w:rsidTr="00CB1BD9">
        <w:trPr>
          <w:trHeight w:val="46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6450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1819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320E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F4AF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E73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1CB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F973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EBE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8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BFD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2FF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F6C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77F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8E6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FF4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4786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  <w:tr w:rsidR="00CB1BD9" w:rsidRPr="00CB6B85" w14:paraId="7364DB61" w14:textId="77777777" w:rsidTr="00CB1BD9">
        <w:trPr>
          <w:trHeight w:val="130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7352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1.5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20801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  <w:bCs/>
              </w:rPr>
              <w:t>Мероприятие 50.05.</w:t>
            </w:r>
            <w:r w:rsidRPr="00CB6B85">
              <w:rPr>
                <w:rFonts w:ascii="Arial" w:hAnsi="Arial" w:cs="Arial"/>
              </w:rPr>
              <w:br/>
              <w:t>Проведение оценки объема закупок у единственного поставщика (подрядчика, исполнителя)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C17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C76D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683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6BC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МКУ "ЦМЗ"</w:t>
            </w:r>
          </w:p>
        </w:tc>
      </w:tr>
      <w:tr w:rsidR="00CB1BD9" w:rsidRPr="00CB6B85" w14:paraId="1FC1D2A8" w14:textId="77777777" w:rsidTr="00CB1BD9">
        <w:trPr>
          <w:trHeight w:val="42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FE83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E58A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Обеспечено плановое значение доли стоимости контрактов, заключенных с единственным поставщиком по несостоявшимся закупкам, процентов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EC6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E17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3E3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DB57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F05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3E30B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2025 год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F956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523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3A74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2027 год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523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</w:tr>
      <w:tr w:rsidR="00CB1BD9" w:rsidRPr="00CB6B85" w14:paraId="38E8B99E" w14:textId="77777777" w:rsidTr="00CB1BD9">
        <w:trPr>
          <w:trHeight w:val="70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3AFD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F272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E6E5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8CC0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6603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46C6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F0ED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16327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ABB4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FEB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 полугодие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9D8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 месяцев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5FF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 месяцев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609D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4C7C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2F28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  <w:tr w:rsidR="00CB1BD9" w:rsidRPr="00CB6B85" w14:paraId="3068BB2A" w14:textId="77777777" w:rsidTr="00CB1BD9">
        <w:trPr>
          <w:trHeight w:val="54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C30E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D610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05D1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133F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161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CDF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484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E96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39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4E6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25B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0A6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670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BF0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511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38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F2DC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  <w:tr w:rsidR="00CB1BD9" w:rsidRPr="00CB6B85" w14:paraId="687B5A17" w14:textId="77777777" w:rsidTr="00CB1BD9">
        <w:trPr>
          <w:trHeight w:val="195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FA8C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lastRenderedPageBreak/>
              <w:t>1.6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A0DB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  <w:bCs/>
              </w:rPr>
              <w:t>Мероприятие 50.06.</w:t>
            </w:r>
            <w:r w:rsidRPr="00CB6B85">
              <w:rPr>
                <w:rFonts w:ascii="Arial" w:hAnsi="Arial" w:cs="Arial"/>
              </w:rPr>
              <w:br/>
              <w:t>Проведение оценки уровня поддержки субъектов малого предпринимательства, социально ориентированных некоммерческих организаций при осуществлении закупок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BCC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52F2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E54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CD0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МКУ "ЦМЗ"</w:t>
            </w:r>
          </w:p>
        </w:tc>
      </w:tr>
      <w:tr w:rsidR="00CB1BD9" w:rsidRPr="00CB6B85" w14:paraId="1BC1E35B" w14:textId="77777777" w:rsidTr="00CB1BD9">
        <w:trPr>
          <w:trHeight w:val="43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138C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D0FB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Обеспечено плановое значение доли закупок среди субъектов малого предпринимательства, социально ориентированных некоммерческих организаций, процентов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EEF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8C5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B7A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7DA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673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C3D87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2025 год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4102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C16C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2F17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2027 год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30F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</w:tr>
      <w:tr w:rsidR="00CB1BD9" w:rsidRPr="00CB6B85" w14:paraId="181F2D5A" w14:textId="77777777" w:rsidTr="00CB1BD9">
        <w:trPr>
          <w:trHeight w:val="39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C92F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19F2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14C8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1B83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6F4C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7015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9551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72D66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58E54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F20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 полугодие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A5C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 месяцев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A0F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 месяцев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8C6E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1EFD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D79C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  <w:tr w:rsidR="00CB1BD9" w:rsidRPr="00CB6B85" w14:paraId="2F5F0F94" w14:textId="77777777" w:rsidTr="00CB1BD9">
        <w:trPr>
          <w:trHeight w:val="99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9994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B255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528E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C5BC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EA75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DAE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330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5C3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D7E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0FD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301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623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574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332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45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88FD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  <w:tr w:rsidR="00CB1BD9" w:rsidRPr="00CB6B85" w14:paraId="02D9E071" w14:textId="77777777" w:rsidTr="00CB1BD9">
        <w:trPr>
          <w:trHeight w:val="99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670C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1FBC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  <w:bCs/>
              </w:rPr>
              <w:t xml:space="preserve">Основное мероприятие 51. </w:t>
            </w:r>
            <w:r w:rsidRPr="00CB6B85">
              <w:rPr>
                <w:rFonts w:ascii="Arial" w:hAnsi="Arial" w:cs="Arial"/>
              </w:rPr>
              <w:br/>
              <w:t>Развитие конкуренции в муниципальном образовании Московской области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4A2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D394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9AD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экономического развития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642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CB1BD9" w:rsidRPr="00CB6B85" w14:paraId="28BC0722" w14:textId="77777777" w:rsidTr="00CB1BD9">
        <w:trPr>
          <w:trHeight w:val="163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0718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lastRenderedPageBreak/>
              <w:t>2.1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1ED5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  <w:bCs/>
              </w:rPr>
              <w:t xml:space="preserve">Мероприятие 51.01. </w:t>
            </w:r>
            <w:r w:rsidRPr="00CB6B85">
              <w:rPr>
                <w:rFonts w:ascii="Arial" w:hAnsi="Arial" w:cs="Arial"/>
              </w:rPr>
              <w:br/>
              <w:t>Мониторинг хода исполнения ключевых показателей развития конкуренции на товарных рынках муниципального образования Московской области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863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54E8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FDD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пределах средств, предусмотренных на обеспечение деятельности отдела экономического развития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8F8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CB1BD9" w:rsidRPr="00CB6B85" w14:paraId="2B366A08" w14:textId="77777777" w:rsidTr="00CB1BD9">
        <w:trPr>
          <w:trHeight w:val="37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7C11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746A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Достигнуты плановые значения ключевых показателей развития конкуренции на товарных рынках муниципального образования Московской области, процент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D0F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428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9C3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CBA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399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2FBFC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2025 год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D38A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D56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AFF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2027 год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A79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</w:tr>
      <w:tr w:rsidR="00CB1BD9" w:rsidRPr="00CB6B85" w14:paraId="7052B077" w14:textId="77777777" w:rsidTr="00CB1BD9">
        <w:trPr>
          <w:trHeight w:val="39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7964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CBEB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C100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F38C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ED77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E37E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3CE0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B50FD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DE2A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CC7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 полугодие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0D6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 месяцев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EA8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 месяцев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5EBD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51C0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0B78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  <w:tr w:rsidR="00CB1BD9" w:rsidRPr="00CB6B85" w14:paraId="08EF7B9B" w14:textId="77777777" w:rsidTr="00CB1BD9">
        <w:trPr>
          <w:trHeight w:val="97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B613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BFA9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782E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68FB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511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5BB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263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A79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EC9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91E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5EF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4D9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A3D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6C1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100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60EF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  <w:tr w:rsidR="00CB1BD9" w:rsidRPr="00CB6B85" w14:paraId="21123DCF" w14:textId="77777777" w:rsidTr="00CB1BD9">
        <w:trPr>
          <w:trHeight w:val="16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A76C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2.2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CA53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  <w:bCs/>
              </w:rPr>
              <w:t>Мероприятие 51.02.</w:t>
            </w:r>
            <w:r w:rsidRPr="00CB6B85">
              <w:rPr>
                <w:rFonts w:ascii="Arial" w:hAnsi="Arial" w:cs="Arial"/>
              </w:rPr>
              <w:br/>
              <w:t xml:space="preserve">Организация и проведение опросов о состоянии и развитии конкуренции на товарных рынках муниципального образования </w:t>
            </w:r>
            <w:r w:rsidRPr="00CB6B85">
              <w:rPr>
                <w:rFonts w:ascii="Arial" w:hAnsi="Arial" w:cs="Arial"/>
              </w:rPr>
              <w:lastRenderedPageBreak/>
              <w:t>Московской области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C82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D052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A43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пределах средств, предусмотренных на обеспечение деятельности отдела экономического развития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D3C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CB1BD9" w:rsidRPr="00CB6B85" w14:paraId="7364A39C" w14:textId="77777777" w:rsidTr="00CB1BD9">
        <w:trPr>
          <w:trHeight w:val="49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FBF9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6E20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области, единиц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A65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C32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728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B8A3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823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BE7BC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2025 год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094A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DBF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BAF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2027 год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CD8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</w:tr>
      <w:tr w:rsidR="00CB1BD9" w:rsidRPr="00CB6B85" w14:paraId="6DA06C7C" w14:textId="77777777" w:rsidTr="00CB1BD9">
        <w:trPr>
          <w:trHeight w:val="40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8344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9C19C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6BE4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EB16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7C24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400D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1DCB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BE43D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DCCA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092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 полугодие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DF0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 месяцев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DCB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 месяцев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360A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D8E7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E364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  <w:tr w:rsidR="00CB1BD9" w:rsidRPr="00CB6B85" w14:paraId="4F7904CF" w14:textId="77777777" w:rsidTr="00CB1BD9">
        <w:trPr>
          <w:trHeight w:val="8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C63C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C8EF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44A32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440B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38B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420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20C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CC1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292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EAF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225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6E27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6D1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CE1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7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28AB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  <w:tr w:rsidR="00CB1BD9" w:rsidRPr="00CB6B85" w14:paraId="467BC615" w14:textId="77777777" w:rsidTr="00CB1BD9">
        <w:trPr>
          <w:trHeight w:val="315"/>
        </w:trPr>
        <w:tc>
          <w:tcPr>
            <w:tcW w:w="3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471F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Итого по Подпрограмме: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6CDE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5D3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МКУ "ЦМЗ", отдела экономического развития    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BA6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 </w:t>
            </w:r>
          </w:p>
        </w:tc>
      </w:tr>
      <w:tr w:rsidR="00CB1BD9" w:rsidRPr="00CB6B85" w14:paraId="79815542" w14:textId="77777777" w:rsidTr="00CB1BD9">
        <w:trPr>
          <w:trHeight w:val="945"/>
        </w:trPr>
        <w:tc>
          <w:tcPr>
            <w:tcW w:w="3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EF6B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A2E7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594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МКУ "ЦМЗ", отдела экономического развития    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C436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  <w:tr w:rsidR="00CB1BD9" w:rsidRPr="00CB6B85" w14:paraId="23AC1CEE" w14:textId="77777777" w:rsidTr="00CB1BD9">
        <w:trPr>
          <w:trHeight w:val="45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B8BD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Подпрограмма 3 «Развитие малого и среднего предпринимательства»</w:t>
            </w:r>
          </w:p>
        </w:tc>
      </w:tr>
      <w:tr w:rsidR="00CB1BD9" w:rsidRPr="00CB6B85" w14:paraId="09DDB5AE" w14:textId="77777777" w:rsidTr="00CB1BD9">
        <w:trPr>
          <w:trHeight w:val="127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8A17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44D9A" w14:textId="77777777" w:rsidR="00CB1BD9" w:rsidRPr="00CB6B85" w:rsidRDefault="00CB1BD9" w:rsidP="00CB1BD9">
            <w:pPr>
              <w:jc w:val="both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  <w:bCs/>
              </w:rPr>
              <w:t>Основное мероприятие 02.</w:t>
            </w:r>
            <w:r w:rsidRPr="00CB6B85">
              <w:rPr>
                <w:rFonts w:ascii="Arial" w:hAnsi="Arial" w:cs="Arial"/>
              </w:rPr>
              <w:br/>
              <w:t xml:space="preserve">Реализация механизмов муниципальной поддержки субъектов малого и </w:t>
            </w:r>
            <w:r w:rsidRPr="00CB6B85">
              <w:rPr>
                <w:rFonts w:ascii="Arial" w:hAnsi="Arial" w:cs="Arial"/>
              </w:rPr>
              <w:lastRenderedPageBreak/>
              <w:t>среднего предпринимательства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DE1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0DB2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2A5F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180000,00000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6E01" w14:textId="77777777" w:rsidR="00CB1BD9" w:rsidRPr="00CB6B85" w:rsidRDefault="00CB1BD9" w:rsidP="00CB1BD9">
            <w:pPr>
              <w:jc w:val="right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20000,00000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00FE" w14:textId="77777777" w:rsidR="00CB1BD9" w:rsidRPr="00CB6B85" w:rsidRDefault="00CB1BD9" w:rsidP="00CB1BD9">
            <w:pPr>
              <w:jc w:val="right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40000,00000</w:t>
            </w: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1E7F0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40000,00000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CFF6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40000,00000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C7D1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40000,00000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604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CB1BD9" w:rsidRPr="00CB6B85" w14:paraId="6F394162" w14:textId="77777777" w:rsidTr="00CB1BD9">
        <w:trPr>
          <w:trHeight w:val="132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8F8092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28E6" w14:textId="77777777" w:rsidR="00CB1BD9" w:rsidRPr="00CB6B85" w:rsidRDefault="00CB1BD9" w:rsidP="00CB1BD9">
            <w:pPr>
              <w:jc w:val="both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  <w:bCs/>
              </w:rPr>
              <w:t xml:space="preserve">Мероприятие 02.01. </w:t>
            </w:r>
            <w:r w:rsidRPr="00CB6B85">
              <w:rPr>
                <w:rFonts w:ascii="Arial" w:hAnsi="Arial" w:cs="Arial"/>
              </w:rPr>
              <w:br/>
              <w:t>Частичная компенсация субъектам малого и среднего предпринимательства затрат, связанных с приобретением оборудования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BA7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9EC6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F95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132000,00000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FED4" w14:textId="77777777" w:rsidR="00CB1BD9" w:rsidRPr="00CB6B85" w:rsidRDefault="00CB1BD9" w:rsidP="00CB1BD9">
            <w:pPr>
              <w:jc w:val="right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F9C2" w14:textId="77777777" w:rsidR="00CB1BD9" w:rsidRPr="00CB6B85" w:rsidRDefault="00CB1BD9" w:rsidP="00CB1BD9">
            <w:pPr>
              <w:jc w:val="right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30000,00000</w:t>
            </w: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C4734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30000,00000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131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30000,00000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083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30000,00000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9AD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CB1BD9" w:rsidRPr="00CB6B85" w14:paraId="476C7FBB" w14:textId="77777777" w:rsidTr="00CB1BD9">
        <w:trPr>
          <w:trHeight w:val="4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E429E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5E2C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Количество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услуг), единиц</w:t>
            </w:r>
            <w:r w:rsidRPr="00CB6B85">
              <w:rPr>
                <w:rFonts w:ascii="Arial" w:hAnsi="Arial" w:cs="Arial"/>
              </w:rPr>
              <w:br w:type="page"/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8F5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90F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433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A03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448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F3353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2025 год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CB6A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D9E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C184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2027 год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5AA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</w:tr>
      <w:tr w:rsidR="00CB1BD9" w:rsidRPr="00CB6B85" w14:paraId="159B793A" w14:textId="77777777" w:rsidTr="00CB1BD9">
        <w:trPr>
          <w:trHeight w:val="43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CFD88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00A7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F3FD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0B59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3862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0CE7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B2CA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3C40D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0A4D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152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 полугодие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13B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 месяцев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78C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 месяцев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123A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3428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AA64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  <w:tr w:rsidR="00CB1BD9" w:rsidRPr="00CB6B85" w14:paraId="2243A747" w14:textId="77777777" w:rsidTr="00CB1BD9">
        <w:trPr>
          <w:trHeight w:val="130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650B5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F0CB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68B2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6368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7789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A946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C87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A57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D7F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DDA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B30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9E5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28C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4A9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6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6D73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  <w:tr w:rsidR="00CB1BD9" w:rsidRPr="00CB6B85" w14:paraId="3A65AA07" w14:textId="77777777" w:rsidTr="00CB1BD9">
        <w:trPr>
          <w:trHeight w:val="175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7501BF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lastRenderedPageBreak/>
              <w:t>1.2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C3A4" w14:textId="77777777" w:rsidR="00CB1BD9" w:rsidRPr="00CB6B85" w:rsidRDefault="00CB1BD9" w:rsidP="00CB1BD9">
            <w:pPr>
              <w:jc w:val="both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  <w:bCs/>
              </w:rPr>
              <w:t xml:space="preserve">Мероприятие 02.02. </w:t>
            </w:r>
            <w:r w:rsidRPr="00CB6B85">
              <w:rPr>
                <w:rFonts w:ascii="Arial" w:hAnsi="Arial" w:cs="Arial"/>
              </w:rPr>
              <w:br/>
              <w:t>Частичная компенсация субъектам малого и среднего предпринимательства затрат на уплату первого взноса (аванса) при заключении договора лизинга оборудования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60D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2025-2027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FD87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088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C66A" w14:textId="77777777" w:rsidR="00CB1BD9" w:rsidRPr="00CB6B85" w:rsidRDefault="00CB1BD9" w:rsidP="00CB1BD9">
            <w:pPr>
              <w:jc w:val="right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79CB" w14:textId="77777777" w:rsidR="00CB1BD9" w:rsidRPr="00CB6B85" w:rsidRDefault="00CB1BD9" w:rsidP="00CB1BD9">
            <w:pPr>
              <w:jc w:val="right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0,00000</w:t>
            </w: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9B3DC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F89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13F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094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CB1BD9" w:rsidRPr="00CB6B85" w14:paraId="17230B5E" w14:textId="77777777" w:rsidTr="00CB1BD9">
        <w:trPr>
          <w:trHeight w:val="4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896D9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E789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Количество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услуг), единиц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516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9C61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585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A7A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75A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382B7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2025 год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74D5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D54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059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2027 год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7B4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</w:tr>
      <w:tr w:rsidR="00CB1BD9" w:rsidRPr="00CB6B85" w14:paraId="0FB8E3E4" w14:textId="77777777" w:rsidTr="00CB1BD9">
        <w:trPr>
          <w:trHeight w:val="43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7CDF2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8A9E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90BC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651F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349A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9F5B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54BB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4847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B8411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437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 полугодие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E40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 месяцев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ACE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 месяцев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1D0A4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2DE6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9004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  <w:tr w:rsidR="00CB1BD9" w:rsidRPr="00CB6B85" w14:paraId="07E1B6AC" w14:textId="77777777" w:rsidTr="00CB1BD9">
        <w:trPr>
          <w:trHeight w:val="130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B4DA9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3033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EC45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E171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85B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8DC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2D1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58A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AB1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D34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DB3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22B4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28D3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7C0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0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EF58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  <w:tr w:rsidR="00CB1BD9" w:rsidRPr="00CB6B85" w14:paraId="15E52847" w14:textId="77777777" w:rsidTr="00CB1BD9">
        <w:trPr>
          <w:trHeight w:val="162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29A4B2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340E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  <w:bCs/>
              </w:rPr>
              <w:t>Мероприятие 02.03.</w:t>
            </w:r>
            <w:r w:rsidRPr="00CB6B85">
              <w:rPr>
                <w:rFonts w:ascii="Arial" w:hAnsi="Arial" w:cs="Arial"/>
              </w:rPr>
              <w:br/>
              <w:t xml:space="preserve">Частичная компенсация затрат субъектам малого и среднего </w:t>
            </w:r>
            <w:r w:rsidRPr="00CB6B85">
              <w:rPr>
                <w:rFonts w:ascii="Arial" w:hAnsi="Arial" w:cs="Arial"/>
              </w:rPr>
              <w:lastRenderedPageBreak/>
              <w:t>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9CC7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A5E0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5D4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48000,00000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B9D7" w14:textId="77777777" w:rsidR="00CB1BD9" w:rsidRPr="00CB6B85" w:rsidRDefault="00CB1BD9" w:rsidP="00CB1BD9">
            <w:pPr>
              <w:jc w:val="right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8000,00000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05988" w14:textId="77777777" w:rsidR="00CB1BD9" w:rsidRPr="00CB6B85" w:rsidRDefault="00CB1BD9" w:rsidP="00CB1BD9">
            <w:pPr>
              <w:jc w:val="right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10000,00000</w:t>
            </w: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A7638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10000,00000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7FC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10000,00000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779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10000,00000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B41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</w:tr>
      <w:tr w:rsidR="00CB1BD9" w:rsidRPr="00CB6B85" w14:paraId="3C75C17A" w14:textId="77777777" w:rsidTr="00CB1BD9">
        <w:trPr>
          <w:trHeight w:val="39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6EA70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7879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Количество субъектов МСП, осуществляющие деятельность в сфере социального предпринимательства, получивших муниципальную поддержку, единиц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6CC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2E2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B30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A44F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3BD0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466E9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2025 год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E26B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543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2B0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2027 год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92A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</w:tr>
      <w:tr w:rsidR="00CB1BD9" w:rsidRPr="00CB6B85" w14:paraId="4D9A3EF0" w14:textId="77777777" w:rsidTr="00CB1BD9">
        <w:trPr>
          <w:trHeight w:val="37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C3BDE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5F41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35E1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B68F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39CD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73F8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CCBB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10164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42E8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6F3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 полугодие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358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 месяцев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07E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 месяцев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5D7E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A188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DACA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  <w:tr w:rsidR="00CB1BD9" w:rsidRPr="00CB6B85" w14:paraId="7DC13CE7" w14:textId="77777777" w:rsidTr="00CB1BD9">
        <w:trPr>
          <w:trHeight w:val="96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D68F0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7A4E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E83D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4732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3D9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211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9CD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EA9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F18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E0B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BA2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273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4A4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911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5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C62B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  <w:tr w:rsidR="00CB1BD9" w:rsidRPr="00CB6B85" w14:paraId="6FF737EA" w14:textId="77777777" w:rsidTr="00CB1BD9">
        <w:trPr>
          <w:trHeight w:val="423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6F96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1.4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CF7E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  <w:bCs/>
              </w:rPr>
              <w:t xml:space="preserve">Мероприятие 02.04. </w:t>
            </w:r>
            <w:r w:rsidRPr="00CB6B85">
              <w:rPr>
                <w:rFonts w:ascii="Arial" w:hAnsi="Arial" w:cs="Arial"/>
              </w:rPr>
              <w:br/>
              <w:t xml:space="preserve">Предоставление в аренду имущества, находящегося в муниципальной собственности, отнесенного к имуществу казны, субъектам малого и среднего предпринимательства, физическим лицам, не являющимся </w:t>
            </w:r>
            <w:r w:rsidRPr="00CB6B85">
              <w:rPr>
                <w:rFonts w:ascii="Arial" w:hAnsi="Arial" w:cs="Arial"/>
              </w:rPr>
              <w:lastRenderedPageBreak/>
              <w:t xml:space="preserve">индивидуальными предпринимателями и применяющим специальный налоговый режим «налог </w:t>
            </w:r>
            <w:r w:rsidRPr="00CB6B85">
              <w:rPr>
                <w:rFonts w:ascii="Arial" w:hAnsi="Arial" w:cs="Arial"/>
              </w:rPr>
              <w:br/>
              <w:t>на профессиональный доход», осуществляющим деятельность на территории Московской области, без проведения торгов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F44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44E1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3ED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пределах средств, предусмотренных на обеспечение деятельности КУМИ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5C1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КУМИ</w:t>
            </w:r>
          </w:p>
        </w:tc>
      </w:tr>
      <w:tr w:rsidR="00CB1BD9" w:rsidRPr="00CB6B85" w14:paraId="67612595" w14:textId="77777777" w:rsidTr="00CB1BD9">
        <w:trPr>
          <w:trHeight w:val="454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0550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1.5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D144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  <w:bCs/>
              </w:rPr>
              <w:t>Мероприятие 02.05.</w:t>
            </w:r>
            <w:r w:rsidRPr="00CB6B85">
              <w:rPr>
                <w:rFonts w:ascii="Arial" w:hAnsi="Arial" w:cs="Arial"/>
              </w:rPr>
              <w:br/>
              <w:t xml:space="preserve">Предоставление субъектам малого и среднего предпринимательства на территории парков культуры и отдыха муниципальных образований Московской области мест для размещения нестационарных торговых объектов без проведения </w:t>
            </w:r>
            <w:r w:rsidRPr="00CB6B85">
              <w:rPr>
                <w:rFonts w:ascii="Arial" w:hAnsi="Arial" w:cs="Arial"/>
              </w:rPr>
              <w:lastRenderedPageBreak/>
              <w:t>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CB6B85">
              <w:rPr>
                <w:rFonts w:ascii="Arial" w:hAnsi="Arial" w:cs="Arial"/>
              </w:rPr>
              <w:t>фудтраках</w:t>
            </w:r>
            <w:proofErr w:type="spellEnd"/>
            <w:r w:rsidRPr="00CB6B85">
              <w:rPr>
                <w:rFonts w:ascii="Arial" w:hAnsi="Arial" w:cs="Arial"/>
              </w:rPr>
              <w:t>) и передвижных сооружениях (тележках), торговли в киосках малых площадью до 9 кв. м включительно и торговых автоматах (</w:t>
            </w:r>
            <w:proofErr w:type="spellStart"/>
            <w:r w:rsidRPr="00CB6B85">
              <w:rPr>
                <w:rFonts w:ascii="Arial" w:hAnsi="Arial" w:cs="Arial"/>
              </w:rPr>
              <w:t>вендинговых</w:t>
            </w:r>
            <w:proofErr w:type="spellEnd"/>
            <w:r w:rsidRPr="00CB6B85">
              <w:rPr>
                <w:rFonts w:ascii="Arial" w:hAnsi="Arial" w:cs="Arial"/>
              </w:rPr>
              <w:t xml:space="preserve"> автоматах)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1D34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1FC4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654E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Комитета по культуре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072E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Комитет по культуре</w:t>
            </w:r>
          </w:p>
        </w:tc>
      </w:tr>
      <w:tr w:rsidR="00CB1BD9" w:rsidRPr="00CB6B85" w14:paraId="2010F855" w14:textId="77777777" w:rsidTr="00CB1BD9">
        <w:trPr>
          <w:trHeight w:val="315"/>
        </w:trPr>
        <w:tc>
          <w:tcPr>
            <w:tcW w:w="3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B5F9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Итого по Подпрограмме: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DA10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7206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180000,00000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44B1" w14:textId="77777777" w:rsidR="00CB1BD9" w:rsidRPr="00CB6B85" w:rsidRDefault="00CB1BD9" w:rsidP="00CB1BD9">
            <w:pPr>
              <w:jc w:val="right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20000,00000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2574" w14:textId="77777777" w:rsidR="00CB1BD9" w:rsidRPr="00CB6B85" w:rsidRDefault="00CB1BD9" w:rsidP="00CB1BD9">
            <w:pPr>
              <w:jc w:val="right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40000,00000</w:t>
            </w: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E7D07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40000,00000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3D9F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40000,00000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BF2EC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40000,00000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32CE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 </w:t>
            </w:r>
          </w:p>
        </w:tc>
      </w:tr>
      <w:tr w:rsidR="00CB1BD9" w:rsidRPr="00CB6B85" w14:paraId="08819599" w14:textId="77777777" w:rsidTr="00CB1BD9">
        <w:trPr>
          <w:trHeight w:val="945"/>
        </w:trPr>
        <w:tc>
          <w:tcPr>
            <w:tcW w:w="3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9325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CA1B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5B94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180000,00000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1AA6" w14:textId="77777777" w:rsidR="00CB1BD9" w:rsidRPr="00CB6B85" w:rsidRDefault="00CB1BD9" w:rsidP="00CB1BD9">
            <w:pPr>
              <w:jc w:val="right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20000,00000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4300" w14:textId="77777777" w:rsidR="00CB1BD9" w:rsidRPr="00CB6B85" w:rsidRDefault="00CB1BD9" w:rsidP="00CB1BD9">
            <w:pPr>
              <w:jc w:val="right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40000,00000</w:t>
            </w: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3A11AC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40000,00000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4AF93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40000,00000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8E2B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40000,00000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D386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</w:tr>
      <w:tr w:rsidR="00CB1BD9" w:rsidRPr="00CB6B85" w14:paraId="44778D31" w14:textId="77777777" w:rsidTr="00CB1BD9">
        <w:trPr>
          <w:trHeight w:val="45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C0DB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Подпрограмма 4 «Развитие потребительского рынка и услуг на территории муниципального образования Московской области»</w:t>
            </w:r>
          </w:p>
        </w:tc>
      </w:tr>
      <w:tr w:rsidR="00CB1BD9" w:rsidRPr="00CB6B85" w14:paraId="2F652929" w14:textId="77777777" w:rsidTr="00CB1BD9">
        <w:trPr>
          <w:trHeight w:val="133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5F8D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7A64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bCs/>
                <w:color w:val="000000"/>
              </w:rPr>
              <w:t xml:space="preserve">Основное мероприятие 01                                                        </w:t>
            </w:r>
            <w:r w:rsidRPr="00CB6B85">
              <w:rPr>
                <w:rFonts w:ascii="Arial" w:hAnsi="Arial" w:cs="Arial"/>
                <w:color w:val="000000"/>
              </w:rPr>
              <w:t xml:space="preserve">Развитие потребительского рынка и услуг на территории муниципального образования </w:t>
            </w:r>
            <w:r w:rsidRPr="00CB6B85">
              <w:rPr>
                <w:rFonts w:ascii="Arial" w:hAnsi="Arial" w:cs="Arial"/>
                <w:color w:val="000000"/>
              </w:rPr>
              <w:lastRenderedPageBreak/>
              <w:t>Московской области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23D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12CA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6D7F9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15063,55200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70C1" w14:textId="77777777" w:rsidR="00CB1BD9" w:rsidRPr="00CB6B85" w:rsidRDefault="00CB1BD9" w:rsidP="00CB1BD9">
            <w:pPr>
              <w:jc w:val="right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3865,81600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7B5A" w14:textId="77777777" w:rsidR="00CB1BD9" w:rsidRPr="00CB6B85" w:rsidRDefault="00CB1BD9" w:rsidP="00CB1BD9">
            <w:pPr>
              <w:jc w:val="right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2825,73600</w:t>
            </w: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ADA00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2000,00000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1595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3186,00000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B7F7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3186,00000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5978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 xml:space="preserve">Управление развития потребительского рынка и услуг </w:t>
            </w:r>
          </w:p>
        </w:tc>
      </w:tr>
      <w:tr w:rsidR="00CB1BD9" w:rsidRPr="00CB6B85" w14:paraId="77CA84D2" w14:textId="77777777" w:rsidTr="00CB1BD9">
        <w:trPr>
          <w:trHeight w:val="19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8D832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C8E3" w14:textId="77777777" w:rsidR="00CB1BD9" w:rsidRPr="00CB6B85" w:rsidRDefault="00CB1BD9" w:rsidP="00CB1BD9">
            <w:pPr>
              <w:rPr>
                <w:rFonts w:ascii="Arial" w:hAnsi="Arial" w:cs="Arial"/>
                <w:bCs/>
                <w:color w:val="000000"/>
              </w:rPr>
            </w:pPr>
            <w:r w:rsidRPr="00CB6B85">
              <w:rPr>
                <w:rFonts w:ascii="Arial" w:hAnsi="Arial" w:cs="Arial"/>
                <w:bCs/>
                <w:color w:val="000000"/>
              </w:rPr>
              <w:t xml:space="preserve">Мероприятие 01 .01                                                                                                                                   </w:t>
            </w:r>
            <w:r w:rsidRPr="00CB6B85">
              <w:rPr>
                <w:rFonts w:ascii="Arial" w:hAnsi="Arial" w:cs="Arial"/>
                <w:color w:val="000000"/>
              </w:rPr>
              <w:t xml:space="preserve">    </w:t>
            </w:r>
            <w:r w:rsidRPr="00CB6B85">
              <w:rPr>
                <w:rFonts w:ascii="Arial" w:hAnsi="Arial" w:cs="Arial"/>
                <w:color w:val="000000"/>
              </w:rPr>
              <w:br/>
              <w:t>Содействие вводу (строительству) новых современных объектов потребительского рынка в рамках реализации мероприятий, содействующих развитию торговой деятельности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745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4F0D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505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9A76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отдел координации в сфере торговли</w:t>
            </w:r>
          </w:p>
        </w:tc>
      </w:tr>
      <w:tr w:rsidR="00CB1BD9" w:rsidRPr="00CB6B85" w14:paraId="1E4CAFC4" w14:textId="77777777" w:rsidTr="00CB1BD9">
        <w:trPr>
          <w:trHeight w:val="67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51F8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5D4E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 xml:space="preserve">Площадь торговых объектов предприятий розничной торговли (нарастающим итогом), </w:t>
            </w:r>
            <w:r w:rsidRPr="00CB6B85">
              <w:rPr>
                <w:rFonts w:ascii="Arial" w:hAnsi="Arial" w:cs="Arial"/>
                <w:color w:val="000000"/>
              </w:rPr>
              <w:br/>
              <w:t>тыс. кв. м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346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4C2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132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404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 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4C8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7681E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2025 год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250D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EED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CD0E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2027 год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28EC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х</w:t>
            </w:r>
          </w:p>
        </w:tc>
      </w:tr>
      <w:tr w:rsidR="00CB1BD9" w:rsidRPr="00CB6B85" w14:paraId="657F241A" w14:textId="77777777" w:rsidTr="00CB1BD9">
        <w:trPr>
          <w:trHeight w:val="69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B75C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375D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B6D6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1798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F2C5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2D28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D3D35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21523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B55C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558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 полугодие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E97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 месяцев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400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 месяцев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D0F6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62B5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7E9E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</w:tr>
      <w:tr w:rsidR="00CB1BD9" w:rsidRPr="00CB6B85" w14:paraId="0D836E4A" w14:textId="77777777" w:rsidTr="00CB1BD9">
        <w:trPr>
          <w:trHeight w:val="51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D5D5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24CB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6679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0AEB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C6D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6840,60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0E7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1332,00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5F7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1347,00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86AA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1365,00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112A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1349,50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5D6D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1354,50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053E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1359,40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F44D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1365,00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0E55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1398,30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B106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1398,30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F212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</w:tr>
      <w:tr w:rsidR="00CB1BD9" w:rsidRPr="00CB6B85" w14:paraId="1623DEBF" w14:textId="77777777" w:rsidTr="00CB1BD9">
        <w:trPr>
          <w:trHeight w:val="19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AC6E2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6FD8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bCs/>
                <w:color w:val="000000"/>
              </w:rPr>
              <w:t xml:space="preserve">Мероприятие 01. 02                                                               </w:t>
            </w:r>
            <w:r w:rsidRPr="00CB6B85">
              <w:rPr>
                <w:rFonts w:ascii="Arial" w:hAnsi="Arial" w:cs="Arial"/>
                <w:color w:val="000000"/>
              </w:rPr>
              <w:t xml:space="preserve">Организация и проведение ярмарок с участием субъектов малого и среднего </w:t>
            </w:r>
            <w:r w:rsidRPr="00CB6B85">
              <w:rPr>
                <w:rFonts w:ascii="Arial" w:hAnsi="Arial" w:cs="Arial"/>
                <w:color w:val="000000"/>
              </w:rPr>
              <w:lastRenderedPageBreak/>
              <w:t xml:space="preserve">предпринимательства и производителей сельскохозяйственной продукции Московской области   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7D9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1F09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8EE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570A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отдел координации в сфере общественного питания и ярмарочной деятельности</w:t>
            </w:r>
          </w:p>
        </w:tc>
      </w:tr>
      <w:tr w:rsidR="00CB1BD9" w:rsidRPr="00CB6B85" w14:paraId="4BED4C48" w14:textId="77777777" w:rsidTr="00CB1BD9">
        <w:trPr>
          <w:trHeight w:val="67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FD21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E097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Организованы и проведены ярмарки, единиц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AF3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7B5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AC40D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FDB7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3860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288E1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2025 год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EAA0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E449C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ADBA1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89DA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х</w:t>
            </w:r>
          </w:p>
        </w:tc>
      </w:tr>
      <w:tr w:rsidR="00CB1BD9" w:rsidRPr="00CB6B85" w14:paraId="498D4497" w14:textId="77777777" w:rsidTr="00CB1BD9">
        <w:trPr>
          <w:trHeight w:val="69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490F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BBA8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1BDD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9C43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B246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EBB0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AAFD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06800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2BBC4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1A1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 полугодие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57B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 месяцев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A2CD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 месяцев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561A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F20B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7E97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</w:tr>
      <w:tr w:rsidR="00CB1BD9" w:rsidRPr="00CB6B85" w14:paraId="67656849" w14:textId="77777777" w:rsidTr="00CB1BD9">
        <w:trPr>
          <w:trHeight w:val="46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379C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44F3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D99E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7D34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5290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475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E2E19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5D3C6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A0BF3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94BE3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10F72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A42EF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69F58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BC89C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BFA1D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0487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</w:tr>
      <w:tr w:rsidR="00CB1BD9" w:rsidRPr="00CB6B85" w14:paraId="41DF5065" w14:textId="77777777" w:rsidTr="00CB1BD9">
        <w:trPr>
          <w:trHeight w:val="133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B008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F1E2" w14:textId="77777777" w:rsidR="00CB1BD9" w:rsidRPr="00CB6B85" w:rsidRDefault="00CB1BD9" w:rsidP="00CB1BD9">
            <w:pPr>
              <w:rPr>
                <w:rFonts w:ascii="Arial" w:hAnsi="Arial" w:cs="Arial"/>
                <w:bCs/>
                <w:color w:val="000000"/>
              </w:rPr>
            </w:pPr>
            <w:r w:rsidRPr="00CB6B85">
              <w:rPr>
                <w:rFonts w:ascii="Arial" w:hAnsi="Arial" w:cs="Arial"/>
                <w:bCs/>
                <w:color w:val="000000"/>
              </w:rPr>
              <w:t xml:space="preserve">Мероприятие 01.04                                          </w:t>
            </w:r>
            <w:r w:rsidRPr="00CB6B85">
              <w:rPr>
                <w:rFonts w:ascii="Arial" w:hAnsi="Arial" w:cs="Arial"/>
                <w:color w:val="000000"/>
              </w:rPr>
              <w:t xml:space="preserve">  Развитие дистанционной торговли  рынка на территории муниципального образования Московской области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2FC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07B1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9F5E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8320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отдел координации в сфере торговли</w:t>
            </w:r>
          </w:p>
        </w:tc>
      </w:tr>
      <w:tr w:rsidR="00CB1BD9" w:rsidRPr="00CB6B85" w14:paraId="609F9BC2" w14:textId="77777777" w:rsidTr="00CB1BD9">
        <w:trPr>
          <w:trHeight w:val="6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1081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1E839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 xml:space="preserve">Количество пунктов выдачи интернет-заказов и </w:t>
            </w:r>
            <w:proofErr w:type="spellStart"/>
            <w:r w:rsidRPr="00CB6B85">
              <w:rPr>
                <w:rFonts w:ascii="Arial" w:hAnsi="Arial" w:cs="Arial"/>
                <w:color w:val="000000"/>
              </w:rPr>
              <w:t>постаматов</w:t>
            </w:r>
            <w:proofErr w:type="spellEnd"/>
            <w:r w:rsidRPr="00CB6B85">
              <w:rPr>
                <w:rFonts w:ascii="Arial" w:hAnsi="Arial" w:cs="Arial"/>
                <w:color w:val="000000"/>
              </w:rPr>
              <w:t xml:space="preserve"> (нарастающим итогом), единиц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B7D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550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1D849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348F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289B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559F97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2025 год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4F95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D6839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43DB5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0AEB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х</w:t>
            </w:r>
          </w:p>
        </w:tc>
      </w:tr>
      <w:tr w:rsidR="00CB1BD9" w:rsidRPr="00CB6B85" w14:paraId="76D77B2C" w14:textId="77777777" w:rsidTr="00CB1BD9">
        <w:trPr>
          <w:trHeight w:val="69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38C4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A880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DC31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054A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B849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782E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1DE8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112A9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5E53D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83B2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 полугодие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18FC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 месяцев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6560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 месяцев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5157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47AD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AA638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</w:tr>
      <w:tr w:rsidR="00CB1BD9" w:rsidRPr="00CB6B85" w14:paraId="7279FE00" w14:textId="77777777" w:rsidTr="00CB1BD9">
        <w:trPr>
          <w:trHeight w:val="4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361A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6BAD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725C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1B32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C486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3296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944C4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FEAF2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5144A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83493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236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5AF24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286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CB35A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92ACF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C19FF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1A76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</w:tr>
      <w:tr w:rsidR="00CB1BD9" w:rsidRPr="00CB6B85" w14:paraId="314DD7AF" w14:textId="77777777" w:rsidTr="00CB1BD9">
        <w:trPr>
          <w:trHeight w:val="28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23DBC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lastRenderedPageBreak/>
              <w:t>1.4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3953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bCs/>
                <w:color w:val="000000"/>
              </w:rPr>
              <w:t>Мероприятие 01.05.</w:t>
            </w:r>
            <w:r w:rsidRPr="00CB6B85">
              <w:rPr>
                <w:rFonts w:ascii="Arial" w:hAnsi="Arial" w:cs="Arial"/>
                <w:color w:val="000000"/>
              </w:rPr>
              <w:br/>
              <w:t>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и утилизация нестационарных торговых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11C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A77C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81AD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4975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Управление развития потребительского рынка и услуг</w:t>
            </w:r>
          </w:p>
        </w:tc>
      </w:tr>
      <w:tr w:rsidR="00CB1BD9" w:rsidRPr="00CB6B85" w14:paraId="6C19F407" w14:textId="77777777" w:rsidTr="00CB1BD9">
        <w:trPr>
          <w:trHeight w:val="67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27AC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B5D1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Нестационарные торговые объекты размещены на основании схем размещения нестационарных торговых объектов и договоров (нарастающим итогом), единиц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05F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C16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2207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3F8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C22B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CFBE70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2025 год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A9B6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9CB63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C7B8C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5087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х</w:t>
            </w:r>
          </w:p>
        </w:tc>
      </w:tr>
      <w:tr w:rsidR="00CB1BD9" w:rsidRPr="00CB6B85" w14:paraId="5B8BD9E9" w14:textId="77777777" w:rsidTr="00CB1BD9">
        <w:trPr>
          <w:trHeight w:val="69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A676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DAE8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A830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EBDE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607E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8823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4956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B1893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A78F2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EC8E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 полугодие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F5DC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 месяцев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825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 месяцев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0E0A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70D3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044D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</w:tr>
      <w:tr w:rsidR="00CB1BD9" w:rsidRPr="00CB6B85" w14:paraId="2EEB5F65" w14:textId="77777777" w:rsidTr="00CB1BD9">
        <w:trPr>
          <w:trHeight w:val="4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949E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2421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B857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BDD8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ED1F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1FE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382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FB5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E209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340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492A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337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9DB3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338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AC32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338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EE0D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4F1E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1C5B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340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2B48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</w:tr>
      <w:tr w:rsidR="00CB1BD9" w:rsidRPr="00CB6B85" w14:paraId="5E9CFFB9" w14:textId="77777777" w:rsidTr="00CB1BD9">
        <w:trPr>
          <w:trHeight w:val="160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714C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lastRenderedPageBreak/>
              <w:t>1.5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2EA7" w14:textId="77777777" w:rsidR="00CB1BD9" w:rsidRPr="00CB6B85" w:rsidRDefault="00CB1BD9" w:rsidP="00CB1BD9">
            <w:pPr>
              <w:rPr>
                <w:rFonts w:ascii="Arial" w:hAnsi="Arial" w:cs="Arial"/>
                <w:bCs/>
                <w:color w:val="000000"/>
              </w:rPr>
            </w:pPr>
            <w:r w:rsidRPr="00CB6B85">
              <w:rPr>
                <w:rFonts w:ascii="Arial" w:hAnsi="Arial" w:cs="Arial"/>
                <w:bCs/>
                <w:color w:val="000000"/>
              </w:rPr>
              <w:t>Мероприятие 01.06</w:t>
            </w:r>
            <w:r w:rsidRPr="00CB6B85">
              <w:rPr>
                <w:rFonts w:ascii="Arial" w:hAnsi="Arial" w:cs="Arial"/>
                <w:bCs/>
                <w:color w:val="000000"/>
              </w:rPr>
              <w:br/>
            </w:r>
            <w:r w:rsidRPr="00CB6B85">
              <w:rPr>
                <w:rFonts w:ascii="Arial" w:hAnsi="Arial" w:cs="Arial"/>
                <w:color w:val="000000"/>
              </w:rPr>
              <w:t>Создание условий для обеспечения жителей муниципального образования услугами связи, общественного питания, торговли и бытового обслуживания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7F6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72BB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34CA0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14284,27700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3DB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3716,41600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5F2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2615,86100</w:t>
            </w: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6442D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2000,00000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22B5E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2976,00000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697C2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2976,00000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A274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Управление развития потребительского рынка и услуг</w:t>
            </w:r>
          </w:p>
        </w:tc>
      </w:tr>
      <w:tr w:rsidR="00CB1BD9" w:rsidRPr="00CB6B85" w14:paraId="5776F60B" w14:textId="77777777" w:rsidTr="00CB1BD9">
        <w:trPr>
          <w:trHeight w:val="261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5644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1.5.1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446B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 xml:space="preserve">Уплата налога на добавленную стоимость (НДС)  по договорам, заключенным на право размещения нестационарного торгового объекта при организации мобильной торговли и на право размещения летнего кафе при стационарном предприятии общественного питания в период </w:t>
            </w:r>
            <w:proofErr w:type="spellStart"/>
            <w:r w:rsidRPr="00CB6B85">
              <w:rPr>
                <w:rFonts w:ascii="Arial" w:hAnsi="Arial" w:cs="Arial"/>
                <w:color w:val="000000"/>
              </w:rPr>
              <w:t>весенне</w:t>
            </w:r>
            <w:proofErr w:type="spellEnd"/>
            <w:r w:rsidRPr="00CB6B85">
              <w:rPr>
                <w:rFonts w:ascii="Arial" w:hAnsi="Arial" w:cs="Arial"/>
                <w:color w:val="000000"/>
              </w:rPr>
              <w:t xml:space="preserve"> - летней торговли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B54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611A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E31B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4656,27700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79A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499,41600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8C14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733,86100</w:t>
            </w: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0ACA3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1141,00000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CD19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1141,00000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F06E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1141,00000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7637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Управление развития потребительского рынка и услуг</w:t>
            </w:r>
          </w:p>
        </w:tc>
      </w:tr>
      <w:tr w:rsidR="00CB1BD9" w:rsidRPr="00CB6B85" w14:paraId="1F8DE12A" w14:textId="77777777" w:rsidTr="00CB1BD9">
        <w:trPr>
          <w:trHeight w:val="129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EA94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lastRenderedPageBreak/>
              <w:t>1.5.2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8D66E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Создание условий для обеспечения жителей городского округа услугами связи, общественного питания, торговли и бытового обслуживания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094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0340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8949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9628,00000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A9F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3217,00000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0056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1882,00000</w:t>
            </w: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B9F0A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859,00000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F42A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1835,00000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A535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1835,00000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CAB2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Управление развития потребительского рынка и услуг</w:t>
            </w:r>
          </w:p>
        </w:tc>
      </w:tr>
      <w:tr w:rsidR="00CB1BD9" w:rsidRPr="00CB6B85" w14:paraId="7806DC93" w14:textId="77777777" w:rsidTr="00CB1BD9">
        <w:trPr>
          <w:trHeight w:val="67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BB36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1CDE0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Организованы и проведены мероприятия за счет средств бюджета муниципального образования, единиц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DA4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94D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35399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AFDB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3DC8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2BFDD5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2025 год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C2D1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A0825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74FE7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304D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х</w:t>
            </w:r>
          </w:p>
        </w:tc>
      </w:tr>
      <w:tr w:rsidR="00CB1BD9" w:rsidRPr="00CB6B85" w14:paraId="4B8C1B1C" w14:textId="77777777" w:rsidTr="00CB1BD9">
        <w:trPr>
          <w:trHeight w:val="69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F51B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D079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6641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C393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B0D2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6101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0861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740BE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B78C9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5A6F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 полугодие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3137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 месяцев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BB5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 месяцев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5BB6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4429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BA3B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</w:tr>
      <w:tr w:rsidR="00CB1BD9" w:rsidRPr="00CB6B85" w14:paraId="3AD5DD89" w14:textId="77777777" w:rsidTr="00CB1BD9">
        <w:trPr>
          <w:trHeight w:val="4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EB6B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5770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4F49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7710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58EF5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A277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7FD1C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5D399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33F71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5A7FE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AADB0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620DD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795A7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4F990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F79C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</w:tr>
      <w:tr w:rsidR="00CB1BD9" w:rsidRPr="00CB6B85" w14:paraId="1D2896C3" w14:textId="77777777" w:rsidTr="00CB1BD9">
        <w:trPr>
          <w:trHeight w:val="418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09DA6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1.6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AAB7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  <w:bCs/>
              </w:rPr>
              <w:t>Мероприятие 01.07</w:t>
            </w:r>
            <w:r w:rsidRPr="00CB6B85">
              <w:rPr>
                <w:rFonts w:ascii="Arial" w:hAnsi="Arial" w:cs="Arial"/>
              </w:rPr>
              <w:t xml:space="preserve">                                           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предпринимательства, физическим лицам, не являющимися индивидуальными </w:t>
            </w:r>
            <w:r w:rsidRPr="00CB6B85">
              <w:rPr>
                <w:rFonts w:ascii="Arial" w:hAnsi="Arial" w:cs="Arial"/>
              </w:rPr>
              <w:lastRenderedPageBreak/>
              <w:t>предпринимателями и применяющими специальный налоговый режим «Налог на профессиональный доход») мест для размещения нестационарных торговых объектов без проведения торгов на льготных условиях или на безвозмездной основе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1E4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lastRenderedPageBreak/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3D92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2D13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409C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Управление развития потребительского рынка и услуг</w:t>
            </w:r>
          </w:p>
        </w:tc>
      </w:tr>
      <w:tr w:rsidR="00CB1BD9" w:rsidRPr="00CB6B85" w14:paraId="505483B6" w14:textId="77777777" w:rsidTr="00CB1BD9">
        <w:trPr>
          <w:trHeight w:val="67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7482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6582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Предоставлены места без проведения аукционов на льготных условиях или на безвозмездной основе, единиц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149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32D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2FBE2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5DEA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A6B9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EDE33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2025 год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33FC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36E7E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2BB80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14A2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х</w:t>
            </w:r>
          </w:p>
        </w:tc>
      </w:tr>
      <w:tr w:rsidR="00CB1BD9" w:rsidRPr="00CB6B85" w14:paraId="3E17573C" w14:textId="77777777" w:rsidTr="00CB1BD9">
        <w:trPr>
          <w:trHeight w:val="69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B681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6774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98E4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552B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3381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B075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551E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E26DB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579EC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32ED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 полугодие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8113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 месяцев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87C0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 месяцев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588E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14C8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0449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</w:tr>
      <w:tr w:rsidR="00CB1BD9" w:rsidRPr="00CB6B85" w14:paraId="093FA97F" w14:textId="77777777" w:rsidTr="00CB1BD9">
        <w:trPr>
          <w:trHeight w:val="4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763C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6A2AF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C09C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DA84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3DC7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E556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FB193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C4E16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C7B3B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06D16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5B8FC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68D24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15FA4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EEDF2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2ECF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</w:tr>
      <w:tr w:rsidR="00CB1BD9" w:rsidRPr="00CB6B85" w14:paraId="65DCE53B" w14:textId="77777777" w:rsidTr="00CB1BD9">
        <w:trPr>
          <w:trHeight w:val="351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2EFF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lastRenderedPageBreak/>
              <w:t>1.7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DFE1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  <w:bCs/>
              </w:rPr>
              <w:t>Мероприятие 01.08</w:t>
            </w:r>
            <w:r w:rsidRPr="00CB6B85">
              <w:rPr>
                <w:rFonts w:ascii="Arial" w:hAnsi="Arial" w:cs="Arial"/>
              </w:rPr>
              <w:t>.                                                                                                                       Предоставление субъектам малого или среднего предпринимательства, физическими лицами, не являющимися индивидуальными предпринимателями и применяющими специальный налоговый режим «Налог на профессиональный доход» мест для размещения нестационарных торговых объектов без проведения торгов на льготных условиях при размещении мобильного торгового объекта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7C2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AD98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5A0B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A063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Управление развития потребительского рынка и услуг</w:t>
            </w:r>
          </w:p>
        </w:tc>
      </w:tr>
      <w:tr w:rsidR="00CB1BD9" w:rsidRPr="00CB6B85" w14:paraId="42D34FF3" w14:textId="77777777" w:rsidTr="00CB1BD9">
        <w:trPr>
          <w:trHeight w:val="67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FE85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1859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 xml:space="preserve">Предоставлены места без проведения торгов на льготных </w:t>
            </w:r>
            <w:r w:rsidRPr="00CB6B85">
              <w:rPr>
                <w:rFonts w:ascii="Arial" w:hAnsi="Arial" w:cs="Arial"/>
                <w:color w:val="000000"/>
              </w:rPr>
              <w:lastRenderedPageBreak/>
              <w:t>условиях при организации мобильной торговли, единиц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D49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736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65E08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23F6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7653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8F24F5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2025 год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B639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8C2FD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D5F05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0714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х</w:t>
            </w:r>
          </w:p>
        </w:tc>
      </w:tr>
      <w:tr w:rsidR="00CB1BD9" w:rsidRPr="00CB6B85" w14:paraId="49E070A1" w14:textId="77777777" w:rsidTr="00CB1BD9">
        <w:trPr>
          <w:trHeight w:val="69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F445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D07C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0196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977B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282B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D556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044F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909CA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961FA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0744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 полугодие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8E9E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 месяцев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252B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 месяцев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B308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2C79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ED75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</w:tr>
      <w:tr w:rsidR="00CB1BD9" w:rsidRPr="00CB6B85" w14:paraId="7214A687" w14:textId="77777777" w:rsidTr="00CB1BD9">
        <w:trPr>
          <w:trHeight w:val="4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A322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369B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9753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1BC6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365D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89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73DC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8DBA0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E39AE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796A9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BB20C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A82B3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4EF1D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5D619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33727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A43E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</w:tr>
      <w:tr w:rsidR="00CB1BD9" w:rsidRPr="00CB6B85" w14:paraId="0A09A918" w14:textId="77777777" w:rsidTr="00CB1BD9">
        <w:trPr>
          <w:trHeight w:val="162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783D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B6B85">
              <w:rPr>
                <w:rFonts w:ascii="Arial" w:hAnsi="Arial" w:cs="Arial"/>
                <w:bCs/>
                <w:color w:val="000000"/>
              </w:rPr>
              <w:t>1.8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84EB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bCs/>
                <w:color w:val="000000"/>
              </w:rPr>
              <w:t>Мероприятие 01.09.</w:t>
            </w:r>
            <w:r w:rsidRPr="00CB6B85">
              <w:rPr>
                <w:rFonts w:ascii="Arial" w:hAnsi="Arial" w:cs="Arial"/>
                <w:color w:val="000000"/>
              </w:rPr>
              <w:br/>
              <w:t>Проведение мероприятий по демонтажу и утилизации 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1ED2A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03CD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Средства бюджета Одинцовского городского округа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2BB5F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779,27500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B02F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149,40000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D2381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209,87500</w:t>
            </w: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7F60A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69FDF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210,00000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FF75E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210,00000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A451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Управление развития потребительского рынка и услуг</w:t>
            </w:r>
          </w:p>
        </w:tc>
      </w:tr>
      <w:tr w:rsidR="00CB1BD9" w:rsidRPr="00CB6B85" w14:paraId="0BF46DED" w14:textId="77777777" w:rsidTr="00CB1BD9">
        <w:trPr>
          <w:trHeight w:val="67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C653" w14:textId="77777777" w:rsidR="00CB1BD9" w:rsidRPr="00CB6B85" w:rsidRDefault="00CB1BD9" w:rsidP="00CB1BD9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385D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 xml:space="preserve">Нестационарные торговые объекты </w:t>
            </w:r>
            <w:proofErr w:type="spellStart"/>
            <w:r w:rsidRPr="00CB6B85">
              <w:rPr>
                <w:rFonts w:ascii="Arial" w:hAnsi="Arial" w:cs="Arial"/>
                <w:color w:val="000000"/>
              </w:rPr>
              <w:t>демонтированны</w:t>
            </w:r>
            <w:proofErr w:type="spellEnd"/>
            <w:r w:rsidRPr="00CB6B85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CB6B85">
              <w:rPr>
                <w:rFonts w:ascii="Arial" w:hAnsi="Arial" w:cs="Arial"/>
                <w:color w:val="000000"/>
              </w:rPr>
              <w:t>утилизированны</w:t>
            </w:r>
            <w:proofErr w:type="spellEnd"/>
            <w:r w:rsidRPr="00CB6B85">
              <w:rPr>
                <w:rFonts w:ascii="Arial" w:hAnsi="Arial" w:cs="Arial"/>
                <w:color w:val="000000"/>
              </w:rPr>
              <w:t>, единиц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3C4C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1AD6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83486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3B5A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D5BC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5A6C86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2025 год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2A22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2CB38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AE727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ABC5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</w:tr>
      <w:tr w:rsidR="00CB1BD9" w:rsidRPr="00CB6B85" w14:paraId="624EAD7E" w14:textId="77777777" w:rsidTr="00CB1BD9">
        <w:trPr>
          <w:trHeight w:val="69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C9E8" w14:textId="77777777" w:rsidR="00CB1BD9" w:rsidRPr="00CB6B85" w:rsidRDefault="00CB1BD9" w:rsidP="00CB1BD9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9495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0706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446D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DBDF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BE6C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08DB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8884F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2214DE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75E2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 полугодие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36E9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 месяцев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62C5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 месяцев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A448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3658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C628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</w:tr>
      <w:tr w:rsidR="00CB1BD9" w:rsidRPr="00CB6B85" w14:paraId="1C57C672" w14:textId="77777777" w:rsidTr="00CB1BD9">
        <w:trPr>
          <w:trHeight w:val="4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A71E" w14:textId="77777777" w:rsidR="00CB1BD9" w:rsidRPr="00CB6B85" w:rsidRDefault="00CB1BD9" w:rsidP="00CB1BD9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1CC4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5035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0C9E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103E8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FB47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A5919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8EC45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D0B40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57D94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F5CC0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5FE41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7C88D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580E4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A974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</w:tr>
      <w:tr w:rsidR="00CB1BD9" w:rsidRPr="00CB6B85" w14:paraId="0B420371" w14:textId="77777777" w:rsidTr="00CB1BD9">
        <w:trPr>
          <w:trHeight w:val="198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CE44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F227" w14:textId="77777777" w:rsidR="00CB1BD9" w:rsidRPr="00CB6B85" w:rsidRDefault="00CB1BD9" w:rsidP="00CB1BD9">
            <w:pPr>
              <w:jc w:val="both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bCs/>
                <w:color w:val="000000"/>
              </w:rPr>
              <w:t>Основное мероприятие 51</w:t>
            </w:r>
            <w:r w:rsidRPr="00CB6B85">
              <w:rPr>
                <w:rFonts w:ascii="Arial" w:hAnsi="Arial" w:cs="Arial"/>
                <w:color w:val="000000"/>
              </w:rPr>
              <w:br/>
              <w:t>Развитие сферы общественного  питания на территории муниципального образования Московской области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87E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6D0F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6A9B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пределах средств, предусмотренных на обеспечение деятельности отдела координации в сфере общественного питания и ярмарочной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E14B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отдел координации в сфере общественного питания и ярмарочной деятельности</w:t>
            </w:r>
          </w:p>
        </w:tc>
      </w:tr>
      <w:tr w:rsidR="00CB1BD9" w:rsidRPr="00CB6B85" w14:paraId="7ED2B380" w14:textId="77777777" w:rsidTr="00CB1BD9">
        <w:trPr>
          <w:trHeight w:val="199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D000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lastRenderedPageBreak/>
              <w:t>2.1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A9AEB" w14:textId="77777777" w:rsidR="00CB1BD9" w:rsidRPr="00CB6B85" w:rsidRDefault="00CB1BD9" w:rsidP="00CB1BD9">
            <w:pPr>
              <w:rPr>
                <w:rFonts w:ascii="Arial" w:hAnsi="Arial" w:cs="Arial"/>
                <w:bCs/>
                <w:color w:val="000000"/>
              </w:rPr>
            </w:pPr>
            <w:r w:rsidRPr="00CB6B85">
              <w:rPr>
                <w:rFonts w:ascii="Arial" w:hAnsi="Arial" w:cs="Arial"/>
                <w:bCs/>
                <w:color w:val="000000"/>
              </w:rPr>
              <w:t xml:space="preserve">Мероприятие 51.01                                                                      </w:t>
            </w:r>
            <w:r w:rsidRPr="00CB6B85">
              <w:rPr>
                <w:rFonts w:ascii="Arial" w:hAnsi="Arial" w:cs="Arial"/>
                <w:color w:val="000000"/>
              </w:rPr>
              <w:t>Содействие увеличению уровня обеспеченности населения муниципального образования Московской области  предприятиями общественного питания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FA3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0FCF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4D6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пределах средств, предусмотренных на обеспечение деятельности отдела координации в сфере общественного питания и ярмарочной деятельности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E353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отдел координации в сфере общественного питания и ярмарочной деятельности</w:t>
            </w:r>
          </w:p>
        </w:tc>
      </w:tr>
      <w:tr w:rsidR="00CB1BD9" w:rsidRPr="00CB6B85" w14:paraId="7B4BA84A" w14:textId="77777777" w:rsidTr="00CB1BD9">
        <w:trPr>
          <w:trHeight w:val="69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D3939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2622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Количество посадочных мест на предприятиях общественного питания (нарастающим итогом), посадочных мест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CBE2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5560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20729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98E1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C7B7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997B2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2025 год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5F80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93095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9BC3E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5098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х</w:t>
            </w:r>
          </w:p>
        </w:tc>
      </w:tr>
      <w:tr w:rsidR="00CB1BD9" w:rsidRPr="00CB6B85" w14:paraId="16765153" w14:textId="77777777" w:rsidTr="00CB1BD9">
        <w:trPr>
          <w:trHeight w:val="69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0D41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3F86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A10B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E0AA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A00B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9F02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07D6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17D2D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BF86B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60F3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 полугодие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3866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 месяцев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8F9B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 месяцев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929B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0A97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2B3B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</w:tr>
      <w:tr w:rsidR="00CB1BD9" w:rsidRPr="00CB6B85" w14:paraId="0933151B" w14:textId="77777777" w:rsidTr="00CB1BD9">
        <w:trPr>
          <w:trHeight w:val="4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9D4A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0C4E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DFCE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C904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3568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21206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A413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20774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5D21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20974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8E19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21206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4458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21034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B87A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21094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F31E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21154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A8C3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21206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2DCC6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21206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C5EE4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21206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04D4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</w:tr>
      <w:tr w:rsidR="00CB1BD9" w:rsidRPr="00CB6B85" w14:paraId="2A489211" w14:textId="77777777" w:rsidTr="00CB1BD9">
        <w:trPr>
          <w:trHeight w:val="180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695B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728C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bCs/>
                <w:color w:val="000000"/>
              </w:rPr>
              <w:t>Основное мероприятие 52</w:t>
            </w:r>
            <w:r w:rsidRPr="00CB6B85">
              <w:rPr>
                <w:rFonts w:ascii="Arial" w:hAnsi="Arial" w:cs="Arial"/>
                <w:color w:val="000000"/>
              </w:rPr>
              <w:br/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17F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0D8F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314F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координации в сфере бытовых услуг и придорожного сервиса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5444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 xml:space="preserve">отдел координации в сфере сельского хозяйства, бытовых услуг и придорожного сервиса </w:t>
            </w:r>
          </w:p>
        </w:tc>
      </w:tr>
      <w:tr w:rsidR="00CB1BD9" w:rsidRPr="00CB6B85" w14:paraId="62CE56F9" w14:textId="77777777" w:rsidTr="00CB1BD9">
        <w:trPr>
          <w:trHeight w:val="187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5617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lastRenderedPageBreak/>
              <w:t>3.1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87DF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bCs/>
                <w:color w:val="000000"/>
              </w:rPr>
              <w:t>Мероприятие 52.01</w:t>
            </w:r>
            <w:r w:rsidRPr="00CB6B85">
              <w:rPr>
                <w:rFonts w:ascii="Arial" w:hAnsi="Arial" w:cs="Arial"/>
                <w:color w:val="000000"/>
              </w:rPr>
              <w:t xml:space="preserve">                                                           Содействие увеличению уровня обеспеченности населения муниципального образования Московской области  предприятиями бытового обслуживания         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855D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2586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6487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координации в сфере бытовых услуг и придорожного сервиса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EAD2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 xml:space="preserve">отдел координации в сфере сельского хозяйства, бытовых услуг и придорожного сервиса </w:t>
            </w:r>
          </w:p>
        </w:tc>
      </w:tr>
      <w:tr w:rsidR="00CB1BD9" w:rsidRPr="00CB6B85" w14:paraId="39E62981" w14:textId="77777777" w:rsidTr="00CB1BD9">
        <w:trPr>
          <w:trHeight w:val="67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82BF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AFA2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Количество рабочих мест на предприятиях бытового обслуживания (нарастающим итогом), рабочих мест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8FF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3CA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4020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D955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6EE3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0CA18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2025 год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C5AD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6559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EF12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2027 год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2B54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х</w:t>
            </w:r>
          </w:p>
        </w:tc>
      </w:tr>
      <w:tr w:rsidR="00CB1BD9" w:rsidRPr="00CB6B85" w14:paraId="4B92DC23" w14:textId="77777777" w:rsidTr="00CB1BD9">
        <w:trPr>
          <w:trHeight w:val="705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1A98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262A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F725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A10C6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369A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56E0B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4309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77C1A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09E07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B4F4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 полугодие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E383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 месяцев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0018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 месяцев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816C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E81A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EC17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</w:tr>
      <w:tr w:rsidR="00CB1BD9" w:rsidRPr="00CB6B85" w14:paraId="01CAFF09" w14:textId="77777777" w:rsidTr="00CB1BD9">
        <w:trPr>
          <w:trHeight w:val="4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03E1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AE6D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3D5A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708D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9964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6191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81A4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6111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618B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6161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F4AB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6171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35D8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6163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8ADE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6167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391C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6169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BDDF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6171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E93B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6181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57E3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6191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E5CF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</w:tr>
      <w:tr w:rsidR="00CB1BD9" w:rsidRPr="00CB6B85" w14:paraId="2C8784F7" w14:textId="77777777" w:rsidTr="00CB1BD9">
        <w:trPr>
          <w:trHeight w:val="115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9EA9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A18D" w14:textId="77777777" w:rsidR="00CB1BD9" w:rsidRPr="00CB6B85" w:rsidRDefault="00CB1BD9" w:rsidP="00CB1BD9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CB6B85">
              <w:rPr>
                <w:rFonts w:ascii="Arial" w:hAnsi="Arial" w:cs="Arial"/>
                <w:bCs/>
                <w:color w:val="000000"/>
              </w:rPr>
              <w:t>Основное мероприятие 53</w:t>
            </w:r>
            <w:r w:rsidRPr="00CB6B85">
              <w:rPr>
                <w:rFonts w:ascii="Arial" w:hAnsi="Arial" w:cs="Arial"/>
                <w:i/>
                <w:iCs/>
                <w:color w:val="000000"/>
              </w:rPr>
              <w:t xml:space="preserve">                                                                                       </w:t>
            </w:r>
            <w:r w:rsidRPr="00CB6B85">
              <w:rPr>
                <w:rFonts w:ascii="Arial" w:hAnsi="Arial" w:cs="Arial"/>
                <w:color w:val="000000"/>
              </w:rPr>
              <w:t>Участие в организации региональной системы защиты прав потребителей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54C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EC65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0CEF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защиты прав потребителей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8468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отдел защиты прав потребителей</w:t>
            </w:r>
          </w:p>
        </w:tc>
      </w:tr>
      <w:tr w:rsidR="00CB1BD9" w:rsidRPr="00CB6B85" w14:paraId="09890162" w14:textId="77777777" w:rsidTr="00CB1BD9">
        <w:trPr>
          <w:trHeight w:val="1335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4C2E2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4.1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390F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bCs/>
                <w:color w:val="000000"/>
              </w:rPr>
              <w:t>Мероприятие 53.01</w:t>
            </w:r>
            <w:r w:rsidRPr="00CB6B85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                  Рассмотрение обращений и жалоб, консультация граждан по вопросам защиты прав потребителей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CFF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FBB6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409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защиты прав потребителей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F781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отдел защиты прав потребителей</w:t>
            </w:r>
          </w:p>
        </w:tc>
      </w:tr>
      <w:tr w:rsidR="00CB1BD9" w:rsidRPr="00CB6B85" w14:paraId="7B2BBB5D" w14:textId="77777777" w:rsidTr="00CB1BD9">
        <w:trPr>
          <w:trHeight w:val="67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C745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8485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Поступило количество обращений и жалоб по вопросам защиты прав потребителей, единиц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D61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AF7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FEE7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B8E8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8190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BA4F3A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2025 год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49D9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EAC1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C6FA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2027 год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50B2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х</w:t>
            </w:r>
          </w:p>
        </w:tc>
      </w:tr>
      <w:tr w:rsidR="00CB1BD9" w:rsidRPr="00CB6B85" w14:paraId="708E8F77" w14:textId="77777777" w:rsidTr="00CB1BD9">
        <w:trPr>
          <w:trHeight w:val="69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E4FB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574F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61A5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B8CF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83B7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C4E4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4E9F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A03E7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47C1A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9BA5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 полугодие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EDE6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 месяцев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792E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 месяцев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6E33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82E7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B2BB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</w:tr>
      <w:tr w:rsidR="00CB1BD9" w:rsidRPr="00CB6B85" w14:paraId="11BA0551" w14:textId="77777777" w:rsidTr="00CB1BD9">
        <w:trPr>
          <w:trHeight w:val="4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B8C6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572D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2B9F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372B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7669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8170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9709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2330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CF81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5CAE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56C6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DD5D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141C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5D46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11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1E9C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</w:tr>
      <w:tr w:rsidR="00CB1BD9" w:rsidRPr="00CB6B85" w14:paraId="0B831212" w14:textId="77777777" w:rsidTr="00CB1BD9">
        <w:trPr>
          <w:trHeight w:val="99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A235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4.2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A46C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bCs/>
                <w:color w:val="000000"/>
              </w:rPr>
              <w:t>Мероприятие 53.02</w:t>
            </w:r>
            <w:r w:rsidRPr="00CB6B85"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Обращения в суды по вопросу защиты прав потребителей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7C8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2023-2027 годы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2BB4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5633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защиты прав потребителей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2CF8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отдел защиты прав потребителей</w:t>
            </w:r>
          </w:p>
        </w:tc>
      </w:tr>
      <w:tr w:rsidR="00CB1BD9" w:rsidRPr="00CB6B85" w14:paraId="25F3E1FD" w14:textId="77777777" w:rsidTr="00CB1BD9">
        <w:trPr>
          <w:trHeight w:val="675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E633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0C10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 xml:space="preserve">Количество обращений в суды по вопросам защиты прав потребителей, единиц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C45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014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х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9685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Всего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5AFB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404C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2024 год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3894B8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2025 год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4055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CA48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2026 год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0C06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2027 год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4F2A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х</w:t>
            </w:r>
          </w:p>
        </w:tc>
      </w:tr>
      <w:tr w:rsidR="00CB1BD9" w:rsidRPr="00CB6B85" w14:paraId="17CE1668" w14:textId="77777777" w:rsidTr="00CB1BD9">
        <w:trPr>
          <w:trHeight w:val="69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77B0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4712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56DB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D6D2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DFCD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8714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C84E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24176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A61FB6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  <w:r w:rsidRPr="00CB6B85">
              <w:rPr>
                <w:rFonts w:ascii="Arial" w:hAnsi="Arial" w:cs="Arial"/>
                <w:color w:val="000000"/>
              </w:rPr>
              <w:t>1 квартал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B6CC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 полугодие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8B1B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 месяцев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74FE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 месяцев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9CF2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E10E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BA91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</w:tr>
      <w:tr w:rsidR="00CB1BD9" w:rsidRPr="00CB6B85" w14:paraId="4118E8EC" w14:textId="77777777" w:rsidTr="00CB1BD9">
        <w:trPr>
          <w:trHeight w:val="450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636E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5005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C096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FC34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73C3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D13D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E27F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0364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F0BD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562D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C922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F3AF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6891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65CB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FA7A" w14:textId="77777777" w:rsidR="00CB1BD9" w:rsidRPr="00CB6B85" w:rsidRDefault="00CB1BD9" w:rsidP="00CB1BD9">
            <w:pPr>
              <w:rPr>
                <w:rFonts w:ascii="Arial" w:hAnsi="Arial" w:cs="Arial"/>
                <w:color w:val="000000"/>
              </w:rPr>
            </w:pPr>
          </w:p>
        </w:tc>
      </w:tr>
      <w:tr w:rsidR="00CB1BD9" w:rsidRPr="00CB6B85" w14:paraId="59F3E0A7" w14:textId="77777777" w:rsidTr="00CB1BD9">
        <w:trPr>
          <w:trHeight w:val="510"/>
        </w:trPr>
        <w:tc>
          <w:tcPr>
            <w:tcW w:w="3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C6DF6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Итого по Подпрограмме: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7A77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E0A0F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15063,55200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D1B1" w14:textId="77777777" w:rsidR="00CB1BD9" w:rsidRPr="00CB6B85" w:rsidRDefault="00CB1BD9" w:rsidP="00CB1BD9">
            <w:pPr>
              <w:jc w:val="right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3865,81600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50E3" w14:textId="77777777" w:rsidR="00CB1BD9" w:rsidRPr="00CB6B85" w:rsidRDefault="00CB1BD9" w:rsidP="00CB1BD9">
            <w:pPr>
              <w:jc w:val="right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2825,73600</w:t>
            </w: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14E949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2000,00000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60AD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3186,00000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8771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3186,00000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D58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 </w:t>
            </w:r>
          </w:p>
        </w:tc>
      </w:tr>
      <w:tr w:rsidR="00CB1BD9" w:rsidRPr="00CB6B85" w14:paraId="3185F635" w14:textId="77777777" w:rsidTr="00CB1BD9">
        <w:trPr>
          <w:trHeight w:val="1005"/>
        </w:trPr>
        <w:tc>
          <w:tcPr>
            <w:tcW w:w="3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587B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6383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78A1B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15063,55200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0EC4" w14:textId="77777777" w:rsidR="00CB1BD9" w:rsidRPr="00CB6B85" w:rsidRDefault="00CB1BD9" w:rsidP="00CB1BD9">
            <w:pPr>
              <w:jc w:val="right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3865,81600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550B1" w14:textId="77777777" w:rsidR="00CB1BD9" w:rsidRPr="00CB6B85" w:rsidRDefault="00CB1BD9" w:rsidP="00CB1BD9">
            <w:pPr>
              <w:jc w:val="right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2825,73600</w:t>
            </w: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E567D3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2000,00000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CD51B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3186,00000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4346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3186,00000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C5CD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  <w:tr w:rsidR="00CB1BD9" w:rsidRPr="00CB6B85" w14:paraId="38814420" w14:textId="77777777" w:rsidTr="00CB1BD9">
        <w:trPr>
          <w:trHeight w:val="450"/>
        </w:trPr>
        <w:tc>
          <w:tcPr>
            <w:tcW w:w="33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1396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Итого по муниципальной программе: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5482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D22C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195063,55200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BEC0" w14:textId="77777777" w:rsidR="00CB1BD9" w:rsidRPr="00CB6B85" w:rsidRDefault="00CB1BD9" w:rsidP="00CB1BD9">
            <w:pPr>
              <w:jc w:val="right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23865,81600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7A48" w14:textId="77777777" w:rsidR="00CB1BD9" w:rsidRPr="00CB6B85" w:rsidRDefault="00CB1BD9" w:rsidP="00CB1BD9">
            <w:pPr>
              <w:jc w:val="right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42825,73600</w:t>
            </w: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DEE48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42000,00000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0DA2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43186,00000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D2A6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43186,00000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F92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 </w:t>
            </w:r>
          </w:p>
        </w:tc>
      </w:tr>
      <w:tr w:rsidR="00CB1BD9" w:rsidRPr="00CB6B85" w14:paraId="72762427" w14:textId="77777777" w:rsidTr="00CB1BD9">
        <w:trPr>
          <w:trHeight w:val="1020"/>
        </w:trPr>
        <w:tc>
          <w:tcPr>
            <w:tcW w:w="33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50FF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2A85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E8A9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195063,55200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8C03" w14:textId="77777777" w:rsidR="00CB1BD9" w:rsidRPr="00CB6B85" w:rsidRDefault="00CB1BD9" w:rsidP="00CB1BD9">
            <w:pPr>
              <w:jc w:val="right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23865,81600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2927" w14:textId="77777777" w:rsidR="00CB1BD9" w:rsidRPr="00CB6B85" w:rsidRDefault="00CB1BD9" w:rsidP="00CB1BD9">
            <w:pPr>
              <w:jc w:val="right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42825,73600</w:t>
            </w:r>
          </w:p>
        </w:tc>
        <w:tc>
          <w:tcPr>
            <w:tcW w:w="3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3A3BE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42000,00000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A37D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43186,00000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C8CD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43186,00000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4ADF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</w:tbl>
    <w:p w14:paraId="61C9B6D9" w14:textId="77777777" w:rsidR="00CB1BD9" w:rsidRPr="00CB6B85" w:rsidRDefault="00CB1BD9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CB1BD9" w:rsidRPr="00CB6B85" w14:paraId="429A472C" w14:textId="77777777" w:rsidTr="00CB1BD9">
        <w:trPr>
          <w:trHeight w:val="1206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FE47E4B" w14:textId="77777777" w:rsidR="00CB1BD9" w:rsidRPr="00CB6B85" w:rsidRDefault="00CB1BD9" w:rsidP="00CB1B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B85">
              <w:rPr>
                <w:rFonts w:ascii="Arial" w:hAnsi="Arial" w:cs="Arial"/>
                <w:sz w:val="24"/>
                <w:szCs w:val="24"/>
              </w:rPr>
              <w:lastRenderedPageBreak/>
              <w:t>".</w:t>
            </w:r>
          </w:p>
          <w:p w14:paraId="613D7978" w14:textId="70BCA0A2" w:rsidR="00CB1BD9" w:rsidRPr="00CB6B85" w:rsidRDefault="00CB1BD9" w:rsidP="00CB1BD9">
            <w:pPr>
              <w:rPr>
                <w:rFonts w:ascii="Arial" w:hAnsi="Arial" w:cs="Arial"/>
                <w:sz w:val="24"/>
                <w:szCs w:val="24"/>
              </w:rPr>
            </w:pPr>
            <w:r w:rsidRPr="00CB6B85">
              <w:rPr>
                <w:rFonts w:ascii="Arial" w:hAnsi="Arial" w:cs="Arial"/>
                <w:sz w:val="24"/>
                <w:szCs w:val="24"/>
              </w:rPr>
              <w:t xml:space="preserve">Заместитель Главы Одинцовского городского округа                                                                                   </w:t>
            </w:r>
            <w:r w:rsidR="00CB6B8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CB6B85">
              <w:rPr>
                <w:rFonts w:ascii="Arial" w:hAnsi="Arial" w:cs="Arial"/>
                <w:sz w:val="24"/>
                <w:szCs w:val="24"/>
              </w:rPr>
              <w:t xml:space="preserve">       А.А. </w:t>
            </w:r>
            <w:proofErr w:type="spellStart"/>
            <w:r w:rsidRPr="00CB6B85">
              <w:rPr>
                <w:rFonts w:ascii="Arial" w:hAnsi="Arial" w:cs="Arial"/>
                <w:sz w:val="24"/>
                <w:szCs w:val="24"/>
              </w:rPr>
              <w:t>Садетдинова</w:t>
            </w:r>
            <w:proofErr w:type="spellEnd"/>
          </w:p>
          <w:p w14:paraId="0E69EAF4" w14:textId="77777777" w:rsidR="00CB1BD9" w:rsidRPr="00CB6B85" w:rsidRDefault="00CB1BD9" w:rsidP="00CB1BD9">
            <w:pPr>
              <w:rPr>
                <w:rFonts w:ascii="Arial" w:hAnsi="Arial" w:cs="Arial"/>
                <w:sz w:val="24"/>
                <w:szCs w:val="24"/>
              </w:rPr>
            </w:pPr>
            <w:r w:rsidRPr="00CB6B85">
              <w:rPr>
                <w:rFonts w:ascii="Arial" w:hAnsi="Arial" w:cs="Arial"/>
                <w:sz w:val="24"/>
                <w:szCs w:val="24"/>
              </w:rPr>
              <w:t>СОГЛАСОВАНО:</w:t>
            </w:r>
          </w:p>
          <w:p w14:paraId="27CEC64D" w14:textId="1654EDF1" w:rsidR="00CB1BD9" w:rsidRPr="00CB6B85" w:rsidRDefault="00CB1BD9" w:rsidP="00CB1BD9">
            <w:pPr>
              <w:rPr>
                <w:rFonts w:ascii="Arial" w:hAnsi="Arial" w:cs="Arial"/>
                <w:sz w:val="24"/>
                <w:szCs w:val="24"/>
              </w:rPr>
            </w:pPr>
            <w:r w:rsidRPr="00CB6B85">
              <w:rPr>
                <w:rFonts w:ascii="Arial" w:hAnsi="Arial" w:cs="Arial"/>
                <w:sz w:val="24"/>
                <w:szCs w:val="24"/>
              </w:rPr>
              <w:t xml:space="preserve">Начальник Управления бухгалтерского учета и отчетности - Главный бухгалтер                                       </w:t>
            </w:r>
            <w:r w:rsidR="00CB6B85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CB6B85">
              <w:rPr>
                <w:rFonts w:ascii="Arial" w:hAnsi="Arial" w:cs="Arial"/>
                <w:sz w:val="24"/>
                <w:szCs w:val="24"/>
              </w:rPr>
              <w:t xml:space="preserve"> Н.А. Стародубова</w:t>
            </w:r>
          </w:p>
        </w:tc>
      </w:tr>
    </w:tbl>
    <w:p w14:paraId="4B48F5F8" w14:textId="522C4A3F" w:rsidR="00CB1BD9" w:rsidRPr="00CB6B85" w:rsidRDefault="00CB1BD9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CB1BD9" w:rsidRPr="00CB6B85" w14:paraId="4C48B975" w14:textId="77777777" w:rsidTr="00CB1BD9">
        <w:trPr>
          <w:trHeight w:val="1540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04559B7" w14:textId="77777777" w:rsidR="00AC00FF" w:rsidRPr="00CB6B85" w:rsidRDefault="00CB1BD9" w:rsidP="00AC00FF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CB6B85">
              <w:rPr>
                <w:rFonts w:ascii="Arial" w:hAnsi="Arial" w:cs="Arial"/>
                <w:sz w:val="24"/>
                <w:szCs w:val="24"/>
              </w:rPr>
              <w:t xml:space="preserve">              Приложение 2 </w:t>
            </w:r>
            <w:r w:rsidRPr="00CB6B85">
              <w:rPr>
                <w:rFonts w:ascii="Arial" w:hAnsi="Arial" w:cs="Arial"/>
                <w:sz w:val="24"/>
                <w:szCs w:val="24"/>
              </w:rPr>
              <w:br/>
              <w:t xml:space="preserve">              к постановлению Администрации </w:t>
            </w:r>
            <w:r w:rsidRPr="00CB6B85">
              <w:rPr>
                <w:rFonts w:ascii="Arial" w:hAnsi="Arial" w:cs="Arial"/>
                <w:sz w:val="24"/>
                <w:szCs w:val="24"/>
              </w:rPr>
              <w:br/>
              <w:t xml:space="preserve">              Одинцовского городского округа Московской области</w:t>
            </w:r>
            <w:r w:rsidRPr="00CB6B85">
              <w:rPr>
                <w:rFonts w:ascii="Arial" w:hAnsi="Arial" w:cs="Arial"/>
                <w:sz w:val="24"/>
                <w:szCs w:val="24"/>
              </w:rPr>
              <w:br/>
              <w:t xml:space="preserve">              от </w:t>
            </w:r>
            <w:r w:rsidR="00AC00FF">
              <w:rPr>
                <w:rFonts w:ascii="Arial" w:eastAsia="Calibri" w:hAnsi="Arial" w:cs="Arial"/>
                <w:sz w:val="24"/>
                <w:szCs w:val="24"/>
              </w:rPr>
              <w:t>26.03.2025 № 1785</w:t>
            </w:r>
          </w:p>
          <w:p w14:paraId="3AFB0DAF" w14:textId="79CEEEDB" w:rsidR="00CB1BD9" w:rsidRPr="00CB6B85" w:rsidRDefault="00CB1BD9" w:rsidP="00AC00F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B85">
              <w:rPr>
                <w:rFonts w:ascii="Arial" w:hAnsi="Arial" w:cs="Arial"/>
                <w:sz w:val="24"/>
                <w:szCs w:val="24"/>
              </w:rPr>
              <w:t xml:space="preserve">              "Приложение 2 к муниципальной программе</w:t>
            </w:r>
          </w:p>
        </w:tc>
      </w:tr>
    </w:tbl>
    <w:p w14:paraId="6BDE3A2E" w14:textId="77777777" w:rsidR="00CB1BD9" w:rsidRPr="00CB6B85" w:rsidRDefault="00CB1BD9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04"/>
        <w:gridCol w:w="2811"/>
        <w:gridCol w:w="1633"/>
        <w:gridCol w:w="1222"/>
        <w:gridCol w:w="1079"/>
        <w:gridCol w:w="875"/>
        <w:gridCol w:w="843"/>
        <w:gridCol w:w="851"/>
        <w:gridCol w:w="851"/>
        <w:gridCol w:w="932"/>
        <w:gridCol w:w="1883"/>
        <w:gridCol w:w="1653"/>
      </w:tblGrid>
      <w:tr w:rsidR="00CB1BD9" w:rsidRPr="00CB6B85" w14:paraId="4000B00B" w14:textId="77777777" w:rsidTr="00CB1BD9">
        <w:trPr>
          <w:trHeight w:val="762"/>
        </w:trPr>
        <w:tc>
          <w:tcPr>
            <w:tcW w:w="151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82E30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Целевые  показатели муниципальной программы</w:t>
            </w:r>
            <w:r w:rsidRPr="00CB6B85">
              <w:rPr>
                <w:rFonts w:ascii="Arial" w:hAnsi="Arial" w:cs="Arial"/>
                <w:bCs/>
              </w:rPr>
              <w:br/>
              <w:t xml:space="preserve"> Одинцовского городского округа Московской области «Предпринимательство» на 2023-2027 годы</w:t>
            </w:r>
          </w:p>
        </w:tc>
      </w:tr>
      <w:tr w:rsidR="00CB1BD9" w:rsidRPr="00CB6B85" w14:paraId="3729C71A" w14:textId="77777777" w:rsidTr="00CB1BD9">
        <w:trPr>
          <w:trHeight w:val="1032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703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N п/п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95C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Наименование целевых показателей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6B6D" w14:textId="77777777" w:rsidR="00CB1BD9" w:rsidRPr="00CB6B85" w:rsidRDefault="00F966B0" w:rsidP="00CB1BD9">
            <w:pPr>
              <w:jc w:val="center"/>
              <w:rPr>
                <w:rFonts w:ascii="Arial" w:hAnsi="Arial" w:cs="Arial"/>
              </w:rPr>
            </w:pPr>
            <w:hyperlink r:id="rId12" w:anchor="RANGE!P717" w:history="1">
              <w:r w:rsidR="00CB1BD9" w:rsidRPr="00CB6B85">
                <w:rPr>
                  <w:rFonts w:ascii="Arial" w:hAnsi="Arial" w:cs="Arial"/>
                </w:rPr>
                <w:t>Тип показателя</w:t>
              </w:r>
            </w:hyperlink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0BA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Единица измерения (по ОКЕИ)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7552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Базовое значение </w:t>
            </w:r>
            <w:r w:rsidRPr="00CB6B85">
              <w:rPr>
                <w:rFonts w:ascii="Arial" w:hAnsi="Arial" w:cs="Arial"/>
              </w:rPr>
              <w:br/>
              <w:t>2022 год</w:t>
            </w:r>
          </w:p>
        </w:tc>
        <w:tc>
          <w:tcPr>
            <w:tcW w:w="4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44D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Планируемое значение по годам реализации программы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06C4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Ответственный за достижение показателя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079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CB1BD9" w:rsidRPr="00CB6B85" w14:paraId="34F8BAAC" w14:textId="77777777" w:rsidTr="00CB1BD9">
        <w:trPr>
          <w:trHeight w:val="645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F53B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B400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1620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B753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9BA2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5D5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2023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6AA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2024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94B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2025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D04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2026 год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201B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2027 год</w:t>
            </w: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9FFE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B20E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</w:tr>
      <w:tr w:rsidR="00CB1BD9" w:rsidRPr="00CB6B85" w14:paraId="4A5E99BF" w14:textId="77777777" w:rsidTr="00CB1BD9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2E6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F28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D4B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C4A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F0A4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E8C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3A3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351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155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7DD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E68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2DF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</w:t>
            </w:r>
          </w:p>
        </w:tc>
      </w:tr>
      <w:tr w:rsidR="00CB1BD9" w:rsidRPr="00CB6B85" w14:paraId="0815A411" w14:textId="77777777" w:rsidTr="00CB1BD9">
        <w:trPr>
          <w:trHeight w:val="46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FF64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6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725A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Достижение устойчиво высоких темпов экономического роста, обеспечивающих повышение уровня жизни жителей Одинцовского городского округа</w:t>
            </w:r>
          </w:p>
        </w:tc>
      </w:tr>
      <w:tr w:rsidR="00CB1BD9" w:rsidRPr="00CB6B85" w14:paraId="501556A3" w14:textId="77777777" w:rsidTr="00CB1BD9">
        <w:trPr>
          <w:trHeight w:val="109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CA96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BA7D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356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Приоритетный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DB7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процент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BCB7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112,90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365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111,50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DA8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122,80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643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113,40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C52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114,10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8EC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114,35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4C9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983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1.02.01</w:t>
            </w:r>
          </w:p>
        </w:tc>
      </w:tr>
      <w:tr w:rsidR="00CB1BD9" w:rsidRPr="00CB6B85" w14:paraId="08EBFC5D" w14:textId="77777777" w:rsidTr="00CB1BD9">
        <w:trPr>
          <w:trHeight w:val="72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9131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E6CE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Количество созданных рабочих мест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5D2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Приоритетный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85B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Единиц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ADAE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3400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CC1C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8900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416B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2F4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9150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13C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9190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7FF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9250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983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отдел по труду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ACF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1.05.01</w:t>
            </w:r>
          </w:p>
        </w:tc>
      </w:tr>
      <w:tr w:rsidR="00CB1BD9" w:rsidRPr="00CB6B85" w14:paraId="5D192D27" w14:textId="77777777" w:rsidTr="00CB1BD9">
        <w:trPr>
          <w:trHeight w:val="108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28AA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lastRenderedPageBreak/>
              <w:t>1.3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FA65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B91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Приоритетный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EE1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proofErr w:type="spellStart"/>
            <w:r w:rsidRPr="00CB6B85">
              <w:rPr>
                <w:rFonts w:ascii="Arial" w:hAnsi="Arial" w:cs="Arial"/>
              </w:rPr>
              <w:t>Тыс.руб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D0E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114,32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EA5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118,81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E81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124,52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B39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133,03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57A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142,63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9DC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153,45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5A9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8D7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1.08.01</w:t>
            </w:r>
          </w:p>
        </w:tc>
      </w:tr>
      <w:tr w:rsidR="00CB1BD9" w:rsidRPr="00CB6B85" w14:paraId="1A6813A5" w14:textId="77777777" w:rsidTr="00CB1BD9">
        <w:trPr>
          <w:trHeight w:val="108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14F9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1.4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6C32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AEE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Отраслевой </w:t>
            </w:r>
            <w:r w:rsidRPr="00CB6B85">
              <w:rPr>
                <w:rFonts w:ascii="Arial" w:hAnsi="Arial" w:cs="Arial"/>
              </w:rPr>
              <w:br/>
            </w:r>
            <w:r w:rsidRPr="00CB6B85">
              <w:rPr>
                <w:rFonts w:ascii="Arial" w:hAnsi="Arial" w:cs="Arial"/>
              </w:rPr>
              <w:br/>
              <w:t>Приоритетный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ADC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Единиц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BD25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343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6306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381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49A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800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B63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МКУ "ЦМЗ"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0BB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2.50.01, 2.50.02, 2.50.03, 2.50.04, 2.50.05, 2.50.06, 2.51.01, 2.51.02.</w:t>
            </w:r>
          </w:p>
        </w:tc>
      </w:tr>
      <w:tr w:rsidR="00CB1BD9" w:rsidRPr="00CB6B85" w14:paraId="09B13EFE" w14:textId="77777777" w:rsidTr="00CB1BD9">
        <w:trPr>
          <w:trHeight w:val="17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6235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1.5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46BF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EFC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Приоритетный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1EF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процент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112F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35,88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C6E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34,49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C32F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36,51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D2E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36,68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9EB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36,75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E3C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36,78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B7C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7A7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3.02.01, 3.02.02, 3.02.03</w:t>
            </w:r>
          </w:p>
        </w:tc>
      </w:tr>
      <w:tr w:rsidR="00CB1BD9" w:rsidRPr="00CB6B85" w14:paraId="551AE043" w14:textId="77777777" w:rsidTr="00CB1BD9">
        <w:trPr>
          <w:trHeight w:val="105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5C7B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1.6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BC17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Число субъектов МСП в расчете на 10 тыс. человек населения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E9D4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Приоритетный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FF0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Единиц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916D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580,71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521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612,28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B66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632,00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F96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660,00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1E3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670,00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F5F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690,00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86A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4D6A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3.02.01, 3.02.02, 3.02.03</w:t>
            </w:r>
          </w:p>
        </w:tc>
      </w:tr>
      <w:tr w:rsidR="00CB1BD9" w:rsidRPr="00CB6B85" w14:paraId="57BEE381" w14:textId="77777777" w:rsidTr="00CB1BD9">
        <w:trPr>
          <w:trHeight w:val="109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5B43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1.7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C28D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715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Приоритетный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15F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Единиц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A103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5758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C573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4530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6E8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4904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49C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5000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2B6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5100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40E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5300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AAD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3B9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3.02.01, 3.02.02, 3.02.03</w:t>
            </w:r>
          </w:p>
        </w:tc>
      </w:tr>
      <w:tr w:rsidR="00CB1BD9" w:rsidRPr="00CB6B85" w14:paraId="66AD2EE3" w14:textId="77777777" w:rsidTr="00CB1BD9">
        <w:trPr>
          <w:trHeight w:val="324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B42A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lastRenderedPageBreak/>
              <w:t>1.8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831A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Количество объектов недвижимого имущества, предоставленных субъектам 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601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Отраслевой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B8F6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Единиц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209B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4D15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F51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83DF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D095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15E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48E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КУМИ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E8F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3.02.04</w:t>
            </w:r>
          </w:p>
        </w:tc>
      </w:tr>
      <w:tr w:rsidR="00CB1BD9" w:rsidRPr="00CB6B85" w14:paraId="6EEDB5D0" w14:textId="77777777" w:rsidTr="00CB1BD9">
        <w:trPr>
          <w:trHeight w:val="35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B9C5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1.9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8558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CB6B85">
              <w:rPr>
                <w:rFonts w:ascii="Arial" w:hAnsi="Arial" w:cs="Arial"/>
              </w:rPr>
              <w:t>фудтраках</w:t>
            </w:r>
            <w:proofErr w:type="spellEnd"/>
            <w:r w:rsidRPr="00CB6B85">
              <w:rPr>
                <w:rFonts w:ascii="Arial" w:hAnsi="Arial" w:cs="Arial"/>
              </w:rPr>
              <w:t xml:space="preserve">) и передвижных сооружениях (тележках), торговли в </w:t>
            </w:r>
            <w:r w:rsidRPr="00CB6B85">
              <w:rPr>
                <w:rFonts w:ascii="Arial" w:hAnsi="Arial" w:cs="Arial"/>
              </w:rPr>
              <w:lastRenderedPageBreak/>
              <w:t>киосках малых площадью до 9 кв. м включительно и торговых автоматах (</w:t>
            </w:r>
            <w:proofErr w:type="spellStart"/>
            <w:r w:rsidRPr="00CB6B85">
              <w:rPr>
                <w:rFonts w:ascii="Arial" w:hAnsi="Arial" w:cs="Arial"/>
              </w:rPr>
              <w:t>вендинговых</w:t>
            </w:r>
            <w:proofErr w:type="spellEnd"/>
            <w:r w:rsidRPr="00CB6B85">
              <w:rPr>
                <w:rFonts w:ascii="Arial" w:hAnsi="Arial" w:cs="Arial"/>
              </w:rPr>
              <w:t xml:space="preserve"> автоматах).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657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lastRenderedPageBreak/>
              <w:t xml:space="preserve">Отраслевой 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B68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Единиц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968E0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366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311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275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AC6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6C8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EDFC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Комитет по культуре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692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3.02.05</w:t>
            </w:r>
          </w:p>
        </w:tc>
      </w:tr>
      <w:tr w:rsidR="00CB1BD9" w:rsidRPr="00CB6B85" w14:paraId="6A6614AF" w14:textId="77777777" w:rsidTr="00CB1BD9">
        <w:trPr>
          <w:trHeight w:val="45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D2B1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63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99F5" w14:textId="77777777" w:rsidR="00CB1BD9" w:rsidRPr="00CB6B85" w:rsidRDefault="00CB1BD9" w:rsidP="00CB1BD9">
            <w:pPr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Повышение социально-экономической эффективности потребительского рынка и услуг на территории Одинцовского городского округа</w:t>
            </w:r>
          </w:p>
        </w:tc>
      </w:tr>
      <w:tr w:rsidR="00CB1BD9" w:rsidRPr="00CB6B85" w14:paraId="12DD54DB" w14:textId="77777777" w:rsidTr="00CB1BD9">
        <w:trPr>
          <w:trHeight w:val="139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5EC1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2.1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0282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Обеспеченность населения площадью торговых объектов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0FA6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Приоритетный, СЭР, показатель госпрограммы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748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proofErr w:type="spellStart"/>
            <w:r w:rsidRPr="00CB6B85">
              <w:rPr>
                <w:rFonts w:ascii="Arial" w:hAnsi="Arial" w:cs="Arial"/>
              </w:rPr>
              <w:t>кв.м</w:t>
            </w:r>
            <w:proofErr w:type="spellEnd"/>
            <w:r w:rsidRPr="00CB6B85">
              <w:rPr>
                <w:rFonts w:ascii="Arial" w:hAnsi="Arial" w:cs="Arial"/>
              </w:rPr>
              <w:t>/1000 человек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DC46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2758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56F8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2775,6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40B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2762,9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419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2826,3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266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2826,3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F9C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2826,3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9A9B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Управление развития потребительского рынка и услуг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F52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4.01.01, 4.01.02,                                                      4.01.04, 4.01.05,</w:t>
            </w:r>
            <w:r w:rsidRPr="00CB6B85">
              <w:rPr>
                <w:rFonts w:ascii="Arial" w:hAnsi="Arial" w:cs="Arial"/>
              </w:rPr>
              <w:br/>
              <w:t>4.01.06, 4.01.07,</w:t>
            </w:r>
            <w:r w:rsidRPr="00CB6B85">
              <w:rPr>
                <w:rFonts w:ascii="Arial" w:hAnsi="Arial" w:cs="Arial"/>
              </w:rPr>
              <w:br/>
              <w:t xml:space="preserve"> 4.01.08</w:t>
            </w:r>
          </w:p>
        </w:tc>
      </w:tr>
      <w:tr w:rsidR="00CB1BD9" w:rsidRPr="00CB6B85" w14:paraId="29567630" w14:textId="77777777" w:rsidTr="00CB1BD9">
        <w:trPr>
          <w:trHeight w:val="136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0E0E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2.2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0747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Обеспеченность населения предприятиями общественного питания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009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Приоритетный,  показатель госпрограммы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6E5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пос. мест/1000 человек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3ABC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42,91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711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43,1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848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43,02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D3F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43,91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794D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43,91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540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43,91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4FD8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Управление развития потребительского рынка и услуг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5F30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4.51.01</w:t>
            </w:r>
          </w:p>
        </w:tc>
      </w:tr>
      <w:tr w:rsidR="00CB1BD9" w:rsidRPr="00CB6B85" w14:paraId="0C95FDBF" w14:textId="77777777" w:rsidTr="00CB1BD9">
        <w:trPr>
          <w:trHeight w:val="138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E50A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t>2.3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B1C6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Обеспеченность населения предприятиями бытового обслуживания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C1D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Приоритетный,  показатель госпрограммы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FE7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раб. мест/1000 человек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1FF4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12,65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A73B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12,71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630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12,64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1A6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12,78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5ADA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12,78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514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12,78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38A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Управление развития потребительского рынка и услуг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2DA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4.52.01</w:t>
            </w:r>
          </w:p>
        </w:tc>
      </w:tr>
      <w:tr w:rsidR="00CB1BD9" w:rsidRPr="00CB6B85" w14:paraId="08CA758D" w14:textId="77777777" w:rsidTr="00CB1BD9">
        <w:trPr>
          <w:trHeight w:val="138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4F31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bCs/>
              </w:rPr>
            </w:pPr>
            <w:r w:rsidRPr="00CB6B85">
              <w:rPr>
                <w:rFonts w:ascii="Arial" w:hAnsi="Arial" w:cs="Arial"/>
                <w:bCs/>
              </w:rPr>
              <w:lastRenderedPageBreak/>
              <w:t>2.4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FD96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Доля обращений по вопросу защиты прав потребителей от общего количества поступивших обращений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36E2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Приоритетный, показатель региональной программы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E34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процент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B063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845B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5,9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68E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F6711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BD3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7A4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69E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Управление развития потребительского рынка и услуг 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BB2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4.53.01, 4.53.02</w:t>
            </w:r>
          </w:p>
        </w:tc>
      </w:tr>
    </w:tbl>
    <w:p w14:paraId="1CB11103" w14:textId="77777777" w:rsidR="00CB1BD9" w:rsidRPr="00CB6B85" w:rsidRDefault="00CB1BD9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CB1BD9" w:rsidRPr="00CB6B85" w14:paraId="4AE49E67" w14:textId="77777777" w:rsidTr="00CB1BD9">
        <w:trPr>
          <w:trHeight w:val="735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A45A7CF" w14:textId="68F71A1B" w:rsidR="00CB1BD9" w:rsidRPr="00CB6B85" w:rsidRDefault="00CB1BD9" w:rsidP="00CB1BD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B6B85">
              <w:rPr>
                <w:rFonts w:ascii="Arial" w:hAnsi="Arial" w:cs="Arial"/>
                <w:sz w:val="24"/>
                <w:szCs w:val="24"/>
              </w:rPr>
              <w:t> ".</w:t>
            </w:r>
          </w:p>
          <w:p w14:paraId="5248B8C1" w14:textId="44D32833" w:rsidR="00CB1BD9" w:rsidRPr="00CB6B85" w:rsidRDefault="00CB1BD9" w:rsidP="00CB6B85">
            <w:pPr>
              <w:rPr>
                <w:rFonts w:ascii="Arial" w:hAnsi="Arial" w:cs="Arial"/>
                <w:sz w:val="24"/>
                <w:szCs w:val="24"/>
              </w:rPr>
            </w:pPr>
            <w:r w:rsidRPr="00CB6B85">
              <w:rPr>
                <w:rFonts w:ascii="Arial" w:hAnsi="Arial" w:cs="Arial"/>
                <w:sz w:val="24"/>
                <w:szCs w:val="24"/>
              </w:rPr>
              <w:t xml:space="preserve">Заместитель Главы Одинцовского городского округа                                                                                                       А.А. </w:t>
            </w:r>
            <w:proofErr w:type="spellStart"/>
            <w:r w:rsidRPr="00CB6B85">
              <w:rPr>
                <w:rFonts w:ascii="Arial" w:hAnsi="Arial" w:cs="Arial"/>
                <w:sz w:val="24"/>
                <w:szCs w:val="24"/>
              </w:rPr>
              <w:t>Садетдинова</w:t>
            </w:r>
            <w:proofErr w:type="spellEnd"/>
          </w:p>
        </w:tc>
      </w:tr>
    </w:tbl>
    <w:p w14:paraId="49D9DC92" w14:textId="77777777" w:rsidR="00CB1BD9" w:rsidRPr="00CB6B85" w:rsidRDefault="00CB1BD9" w:rsidP="00AC00FF">
      <w:pPr>
        <w:widowControl w:val="0"/>
        <w:autoSpaceDE w:val="0"/>
        <w:autoSpaceDN w:val="0"/>
        <w:adjustRightInd w:val="0"/>
        <w:ind w:left="8931"/>
        <w:jc w:val="right"/>
        <w:rPr>
          <w:rFonts w:ascii="Arial" w:hAnsi="Arial" w:cs="Arial"/>
          <w:sz w:val="24"/>
          <w:szCs w:val="24"/>
        </w:rPr>
      </w:pPr>
      <w:r w:rsidRPr="00CB6B85">
        <w:rPr>
          <w:rFonts w:ascii="Arial" w:hAnsi="Arial" w:cs="Arial"/>
          <w:sz w:val="24"/>
          <w:szCs w:val="24"/>
        </w:rPr>
        <w:t xml:space="preserve">Приложение 3 </w:t>
      </w:r>
    </w:p>
    <w:p w14:paraId="45EFB8DC" w14:textId="77777777" w:rsidR="00CB1BD9" w:rsidRPr="00CB6B85" w:rsidRDefault="00CB1BD9" w:rsidP="00AC00FF">
      <w:pPr>
        <w:widowControl w:val="0"/>
        <w:autoSpaceDE w:val="0"/>
        <w:autoSpaceDN w:val="0"/>
        <w:adjustRightInd w:val="0"/>
        <w:ind w:left="8931"/>
        <w:jc w:val="right"/>
        <w:rPr>
          <w:rFonts w:ascii="Arial" w:hAnsi="Arial" w:cs="Arial"/>
          <w:sz w:val="24"/>
          <w:szCs w:val="24"/>
        </w:rPr>
      </w:pPr>
      <w:r w:rsidRPr="00CB6B8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1893B860" w14:textId="77777777" w:rsidR="00CB1BD9" w:rsidRPr="00CB6B85" w:rsidRDefault="00CB1BD9" w:rsidP="00AC00FF">
      <w:pPr>
        <w:widowControl w:val="0"/>
        <w:autoSpaceDE w:val="0"/>
        <w:autoSpaceDN w:val="0"/>
        <w:adjustRightInd w:val="0"/>
        <w:ind w:left="8931"/>
        <w:jc w:val="right"/>
        <w:rPr>
          <w:rFonts w:ascii="Arial" w:hAnsi="Arial" w:cs="Arial"/>
          <w:sz w:val="24"/>
          <w:szCs w:val="24"/>
        </w:rPr>
      </w:pPr>
      <w:r w:rsidRPr="00CB6B85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14:paraId="4F66B714" w14:textId="77777777" w:rsidR="00AC00FF" w:rsidRPr="00CB6B85" w:rsidRDefault="00CB1BD9" w:rsidP="00AC00FF">
      <w:pPr>
        <w:jc w:val="right"/>
        <w:rPr>
          <w:rFonts w:ascii="Arial" w:eastAsia="Calibri" w:hAnsi="Arial" w:cs="Arial"/>
          <w:sz w:val="24"/>
          <w:szCs w:val="24"/>
        </w:rPr>
      </w:pPr>
      <w:r w:rsidRPr="00CB6B85">
        <w:rPr>
          <w:rFonts w:ascii="Arial" w:hAnsi="Arial" w:cs="Arial"/>
          <w:sz w:val="24"/>
          <w:szCs w:val="24"/>
        </w:rPr>
        <w:t xml:space="preserve">от </w:t>
      </w:r>
      <w:r w:rsidR="00AC00FF">
        <w:rPr>
          <w:rFonts w:ascii="Arial" w:eastAsia="Calibri" w:hAnsi="Arial" w:cs="Arial"/>
          <w:sz w:val="24"/>
          <w:szCs w:val="24"/>
        </w:rPr>
        <w:t>26.03.2025 № 1785</w:t>
      </w:r>
    </w:p>
    <w:p w14:paraId="4089FBF3" w14:textId="77777777" w:rsidR="00CB1BD9" w:rsidRPr="00CB6B85" w:rsidRDefault="00CB1BD9" w:rsidP="00AC00FF">
      <w:pPr>
        <w:widowControl w:val="0"/>
        <w:autoSpaceDE w:val="0"/>
        <w:autoSpaceDN w:val="0"/>
        <w:adjustRightInd w:val="0"/>
        <w:ind w:left="8931"/>
        <w:jc w:val="right"/>
        <w:rPr>
          <w:rFonts w:ascii="Arial" w:hAnsi="Arial" w:cs="Arial"/>
          <w:sz w:val="24"/>
          <w:szCs w:val="24"/>
        </w:rPr>
      </w:pPr>
      <w:r w:rsidRPr="00CB6B85">
        <w:rPr>
          <w:rFonts w:ascii="Arial" w:hAnsi="Arial" w:cs="Arial"/>
          <w:sz w:val="24"/>
          <w:szCs w:val="24"/>
        </w:rPr>
        <w:t>«Приложение 3 к муниципальной программе</w:t>
      </w:r>
    </w:p>
    <w:p w14:paraId="089368DB" w14:textId="77777777" w:rsidR="00CB1BD9" w:rsidRPr="00CB6B85" w:rsidRDefault="00CB1BD9" w:rsidP="00CB1BD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14:paraId="1A2A494A" w14:textId="77777777" w:rsidR="00CB1BD9" w:rsidRPr="00CB6B85" w:rsidRDefault="00CB1BD9" w:rsidP="00CB1B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B6B85">
        <w:rPr>
          <w:rFonts w:ascii="Arial" w:hAnsi="Arial" w:cs="Arial"/>
          <w:sz w:val="24"/>
          <w:szCs w:val="24"/>
        </w:rPr>
        <w:t xml:space="preserve">МЕТОДИКА РАСЧЕТА ЗНАЧЕНИЙ ЦЕЛЕВЫХ ПОКАЗАТЕЛЕЙ МУНИЦИПАЛЬНОЙ ПРОГРАММЫ </w:t>
      </w:r>
    </w:p>
    <w:p w14:paraId="634A6A68" w14:textId="77777777" w:rsidR="00CB1BD9" w:rsidRPr="00CB6B85" w:rsidRDefault="00CB1BD9" w:rsidP="00CB1B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B6B85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14:paraId="2AB31AA4" w14:textId="43BE085F" w:rsidR="00CB1BD9" w:rsidRPr="00CB6B85" w:rsidRDefault="00CB1BD9" w:rsidP="00CB6B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B6B85">
        <w:rPr>
          <w:rFonts w:ascii="Arial" w:hAnsi="Arial" w:cs="Arial"/>
          <w:sz w:val="24"/>
          <w:szCs w:val="24"/>
        </w:rPr>
        <w:t xml:space="preserve"> «Предпринимательство» на 2023 – 2027 годы</w:t>
      </w: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2892"/>
        <w:gridCol w:w="1381"/>
        <w:gridCol w:w="5226"/>
        <w:gridCol w:w="2754"/>
        <w:gridCol w:w="1931"/>
      </w:tblGrid>
      <w:tr w:rsidR="00CB1BD9" w:rsidRPr="00CB6B85" w14:paraId="497AAECA" w14:textId="77777777" w:rsidTr="00CB1BD9">
        <w:trPr>
          <w:trHeight w:val="276"/>
        </w:trPr>
        <w:tc>
          <w:tcPr>
            <w:tcW w:w="567" w:type="dxa"/>
            <w:vAlign w:val="center"/>
          </w:tcPr>
          <w:p w14:paraId="3411C199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№</w:t>
            </w:r>
          </w:p>
          <w:p w14:paraId="283CD104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п/п</w:t>
            </w:r>
          </w:p>
        </w:tc>
        <w:tc>
          <w:tcPr>
            <w:tcW w:w="2977" w:type="dxa"/>
            <w:vAlign w:val="center"/>
          </w:tcPr>
          <w:p w14:paraId="402B5667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14:paraId="599E7FFD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386" w:type="dxa"/>
            <w:vAlign w:val="center"/>
          </w:tcPr>
          <w:p w14:paraId="30A0ED32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Порядок расчета </w:t>
            </w:r>
          </w:p>
        </w:tc>
        <w:tc>
          <w:tcPr>
            <w:tcW w:w="2835" w:type="dxa"/>
            <w:vAlign w:val="center"/>
          </w:tcPr>
          <w:p w14:paraId="28B85A4D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Источник данных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36D0C39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Периодичность представления </w:t>
            </w:r>
          </w:p>
        </w:tc>
      </w:tr>
      <w:tr w:rsidR="00CB1BD9" w:rsidRPr="00CB6B85" w14:paraId="6B6E4470" w14:textId="77777777" w:rsidTr="00CB1BD9">
        <w:trPr>
          <w:trHeight w:val="28"/>
        </w:trPr>
        <w:tc>
          <w:tcPr>
            <w:tcW w:w="567" w:type="dxa"/>
          </w:tcPr>
          <w:p w14:paraId="02904B2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14:paraId="74A10EB5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</w:tcPr>
          <w:p w14:paraId="61BE1E48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</w:t>
            </w:r>
          </w:p>
        </w:tc>
        <w:tc>
          <w:tcPr>
            <w:tcW w:w="5386" w:type="dxa"/>
          </w:tcPr>
          <w:p w14:paraId="559C898B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</w:tcPr>
          <w:p w14:paraId="71558E15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</w:tcPr>
          <w:p w14:paraId="7A38ADBE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6</w:t>
            </w:r>
          </w:p>
        </w:tc>
      </w:tr>
      <w:tr w:rsidR="00CB1BD9" w:rsidRPr="00CB6B85" w14:paraId="65CFB261" w14:textId="77777777" w:rsidTr="00CB1BD9">
        <w:trPr>
          <w:trHeight w:val="28"/>
        </w:trPr>
        <w:tc>
          <w:tcPr>
            <w:tcW w:w="567" w:type="dxa"/>
          </w:tcPr>
          <w:p w14:paraId="0044649E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14:paraId="5AD4B27A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418" w:type="dxa"/>
          </w:tcPr>
          <w:p w14:paraId="2CCFCB30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Процент</w:t>
            </w:r>
          </w:p>
        </w:tc>
        <w:tc>
          <w:tcPr>
            <w:tcW w:w="5386" w:type="dxa"/>
          </w:tcPr>
          <w:p w14:paraId="3AB2C2A2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предшествующего. При расчете необходимо ориентироваться на прогноз социально-экономического развития. Рассчитывается как отношение фонда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к среднесписочной численности работников (без внешних совместителей) организации, не относящихся к субъектам малого предпринимательства, средняя численность работников которых превышает 15 человек.</w:t>
            </w:r>
          </w:p>
        </w:tc>
        <w:tc>
          <w:tcPr>
            <w:tcW w:w="2835" w:type="dxa"/>
            <w:vAlign w:val="center"/>
          </w:tcPr>
          <w:p w14:paraId="76E1A4A7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Показатель рассчитан в соответствии со статистическими данными с портала Правительства Московской области, раздел (04800) Сведения о численности, заработной плате и движении работников, (04813) Среднесписочная численность работников (без внешних совместителей) по организациям, не относящимся к субъектам малого предпринимательства, </w:t>
            </w:r>
            <w:r w:rsidRPr="00CB6B85">
              <w:rPr>
                <w:rFonts w:ascii="Arial" w:hAnsi="Arial" w:cs="Arial"/>
              </w:rPr>
              <w:lastRenderedPageBreak/>
              <w:t>(04830) Фонд начисленной заработной платы – всего, по организациям, не относящимся к субъектам малого предпринимательства, (04825) Среднемесячная зарплата работников по организациям, не относящимся к субъектам малого предпринимательства</w:t>
            </w:r>
          </w:p>
        </w:tc>
        <w:tc>
          <w:tcPr>
            <w:tcW w:w="1985" w:type="dxa"/>
          </w:tcPr>
          <w:p w14:paraId="497698C6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lastRenderedPageBreak/>
              <w:t>Ежеквартально</w:t>
            </w:r>
          </w:p>
        </w:tc>
      </w:tr>
      <w:tr w:rsidR="00CB1BD9" w:rsidRPr="00CB6B85" w14:paraId="51D090D8" w14:textId="77777777" w:rsidTr="00CB1BD9">
        <w:trPr>
          <w:trHeight w:val="28"/>
        </w:trPr>
        <w:tc>
          <w:tcPr>
            <w:tcW w:w="567" w:type="dxa"/>
            <w:tcBorders>
              <w:bottom w:val="single" w:sz="4" w:space="0" w:color="000000"/>
            </w:tcBorders>
          </w:tcPr>
          <w:p w14:paraId="6BFB13E5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1A371E2C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Количество созданных рабочих мест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F8D39B4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Единиц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14:paraId="77EB7F4F" w14:textId="77777777" w:rsidR="00CB1BD9" w:rsidRPr="00CB6B85" w:rsidRDefault="00CB1BD9" w:rsidP="00CB1B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Рассчитывается исходя из фактических данных в соответствии с формой статистического наблюдения № П-4(Н3) «Сведения о неполной занятости и движении работников». Данные субъектов предпринимательской деятельности, представленные в рамках мониторинга территории</w:t>
            </w:r>
          </w:p>
          <w:p w14:paraId="2080007F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699FD948" w14:textId="77777777" w:rsidR="00CB1BD9" w:rsidRPr="00CB6B85" w:rsidRDefault="00CB1BD9" w:rsidP="00CB1BD9">
            <w:pPr>
              <w:shd w:val="clear" w:color="auto" w:fill="FFFFFF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  <w:bCs/>
                <w:shd w:val="clear" w:color="auto" w:fill="FFFFFF"/>
              </w:rPr>
              <w:t>Регламентные запросы</w:t>
            </w:r>
            <w:r w:rsidRPr="00CB6B85">
              <w:rPr>
                <w:rFonts w:ascii="Arial" w:hAnsi="Arial" w:cs="Arial"/>
              </w:rPr>
              <w:t xml:space="preserve"> - </w:t>
            </w:r>
            <w:r w:rsidRPr="00CB6B85">
              <w:rPr>
                <w:rFonts w:ascii="Arial" w:hAnsi="Arial" w:cs="Arial"/>
                <w:bCs/>
              </w:rPr>
              <w:t xml:space="preserve">раздел (060) </w:t>
            </w:r>
            <w:hyperlink r:id="rId13" w:history="1">
              <w:r w:rsidRPr="00CB6B85">
                <w:rPr>
                  <w:rFonts w:ascii="Arial" w:hAnsi="Arial" w:cs="Arial"/>
                  <w:bCs/>
                </w:rPr>
                <w:t>Трудовые ресурсы, заработная плата и занятость населения</w:t>
              </w:r>
            </w:hyperlink>
            <w:r w:rsidRPr="00CB6B85">
              <w:rPr>
                <w:rFonts w:ascii="Arial" w:hAnsi="Arial" w:cs="Arial"/>
                <w:bCs/>
              </w:rPr>
              <w:t xml:space="preserve"> - (05100) Сведения о неполной занятости и движении работников (Форма № П-4(НЗ))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345F947F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Ежеквартально</w:t>
            </w:r>
          </w:p>
        </w:tc>
      </w:tr>
      <w:tr w:rsidR="00CB1BD9" w:rsidRPr="00CB6B85" w14:paraId="23EB8076" w14:textId="77777777" w:rsidTr="00CB1BD9">
        <w:trPr>
          <w:trHeight w:val="28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14:paraId="49519DF6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14:paraId="5B25CAFF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14:paraId="53E9704D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proofErr w:type="spellStart"/>
            <w:r w:rsidRPr="00CB6B85">
              <w:rPr>
                <w:rFonts w:ascii="Arial" w:hAnsi="Arial" w:cs="Arial"/>
              </w:rPr>
              <w:t>Тыс.руб</w:t>
            </w:r>
            <w:proofErr w:type="spellEnd"/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14:paraId="3D8627BE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</w:rPr>
            </w:pPr>
            <w:proofErr w:type="spellStart"/>
            <w:r w:rsidRPr="00CB6B85">
              <w:rPr>
                <w:rFonts w:ascii="Arial" w:hAnsi="Arial" w:cs="Arial"/>
              </w:rPr>
              <w:t>Идн</w:t>
            </w:r>
            <w:proofErr w:type="spellEnd"/>
            <w:r w:rsidRPr="00CB6B85">
              <w:rPr>
                <w:rFonts w:ascii="Arial" w:hAnsi="Arial" w:cs="Arial"/>
              </w:rPr>
              <w:t xml:space="preserve"> = Ид / </w:t>
            </w:r>
            <w:proofErr w:type="spellStart"/>
            <w:r w:rsidRPr="00CB6B85">
              <w:rPr>
                <w:rFonts w:ascii="Arial" w:hAnsi="Arial" w:cs="Arial"/>
              </w:rPr>
              <w:t>Чн</w:t>
            </w:r>
            <w:proofErr w:type="spellEnd"/>
          </w:p>
          <w:p w14:paraId="5EAF81D5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Где</w:t>
            </w:r>
          </w:p>
          <w:p w14:paraId="0E14B21B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CB6B85">
              <w:rPr>
                <w:rFonts w:ascii="Arial" w:hAnsi="Arial" w:cs="Arial"/>
              </w:rPr>
              <w:t>Идн</w:t>
            </w:r>
            <w:proofErr w:type="spellEnd"/>
            <w:r w:rsidRPr="00CB6B85">
              <w:rPr>
                <w:rFonts w:ascii="Arial" w:hAnsi="Arial" w:cs="Arial"/>
              </w:rPr>
              <w:t xml:space="preserve">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инвестиций), на душу населения.</w:t>
            </w:r>
          </w:p>
          <w:p w14:paraId="4B017499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Ид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инвестиций);</w:t>
            </w:r>
          </w:p>
          <w:p w14:paraId="11E2F3AB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CB6B85">
              <w:rPr>
                <w:rFonts w:ascii="Arial" w:hAnsi="Arial" w:cs="Arial"/>
              </w:rPr>
              <w:t>Чн</w:t>
            </w:r>
            <w:proofErr w:type="spellEnd"/>
            <w:r w:rsidRPr="00CB6B85">
              <w:rPr>
                <w:rFonts w:ascii="Arial" w:hAnsi="Arial" w:cs="Arial"/>
              </w:rPr>
              <w:t xml:space="preserve"> – численность населения городского округа на 01 января отчетного года.</w:t>
            </w:r>
          </w:p>
          <w:p w14:paraId="4AAA91AE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14:paraId="0CA3A0A6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Данные формы статистического наблюдения № П-2 «Сведения об инвестициях в нефинансовые активы»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14:paraId="7C56AB03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Ежемесячно</w:t>
            </w:r>
          </w:p>
        </w:tc>
      </w:tr>
      <w:tr w:rsidR="00CB1BD9" w:rsidRPr="00CB6B85" w14:paraId="1C4249AD" w14:textId="77777777" w:rsidTr="00CB1BD9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CABF7C6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0C4D36A8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Индекс совокупной результативности </w:t>
            </w:r>
            <w:r w:rsidRPr="00CB6B85">
              <w:rPr>
                <w:rFonts w:ascii="Arial" w:hAnsi="Arial" w:cs="Arial"/>
              </w:rPr>
              <w:lastRenderedPageBreak/>
              <w:t>реализации мероприятий, направленных на развитие конкуренции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093688B3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lastRenderedPageBreak/>
              <w:t>Единица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0C270150" w14:textId="77777777" w:rsidR="00CB1BD9" w:rsidRPr="00CB6B85" w:rsidRDefault="00CB1BD9" w:rsidP="00CB1B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CB6B85">
              <w:rPr>
                <w:rFonts w:ascii="Arial" w:eastAsia="Calibri" w:hAnsi="Arial" w:cs="Arial"/>
                <w:lang w:eastAsia="en-US"/>
              </w:rPr>
              <w:t xml:space="preserve">Индекс совокупной результативности реализации мероприятий, направленных на развитие </w:t>
            </w:r>
            <w:r w:rsidRPr="00CB6B85">
              <w:rPr>
                <w:rFonts w:ascii="Arial" w:eastAsia="Calibri" w:hAnsi="Arial" w:cs="Arial"/>
                <w:lang w:eastAsia="en-US"/>
              </w:rPr>
              <w:lastRenderedPageBreak/>
              <w:t>конкуренции. Плановое значение показателя равно 1, что подразумевает 100% исполнение мероприятий муниципальной программы «Предпринимательство». Фактическое значение определяется по формуле:</w:t>
            </w:r>
          </w:p>
          <w:p w14:paraId="4F6A1C1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  <w:noProof/>
              </w:rPr>
              <w:drawing>
                <wp:inline distT="0" distB="0" distL="0" distR="0" wp14:anchorId="63ACC0F7" wp14:editId="75739ED7">
                  <wp:extent cx="1085850" cy="495273"/>
                  <wp:effectExtent l="0" t="0" r="0" b="635"/>
                  <wp:docPr id="153604742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208" cy="50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C3DFB7" w14:textId="77777777" w:rsidR="00CB1BD9" w:rsidRPr="00CB6B85" w:rsidRDefault="00CB1BD9" w:rsidP="00CB1B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CB6B85">
              <w:rPr>
                <w:rFonts w:ascii="Arial" w:eastAsia="Calibri" w:hAnsi="Arial" w:cs="Arial"/>
                <w:lang w:eastAsia="en-US"/>
              </w:rPr>
              <w:t>где:</w:t>
            </w:r>
          </w:p>
          <w:p w14:paraId="596A4F03" w14:textId="77777777" w:rsidR="00CB1BD9" w:rsidRPr="00CB6B85" w:rsidRDefault="00CB1BD9" w:rsidP="00CB1B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CB6B85">
              <w:rPr>
                <w:rFonts w:ascii="Arial" w:eastAsia="Calibri" w:hAnsi="Arial" w:cs="Arial"/>
                <w:lang w:eastAsia="en-US"/>
              </w:rPr>
              <w:t>I -  значение индекса совокупной результативности реализации мероприятий, направленных на развитие конкуренции (при определении значения индекса осуществляется округление до одного знака после десятичного разделителя);</w:t>
            </w:r>
          </w:p>
          <w:p w14:paraId="5E6616A1" w14:textId="77777777" w:rsidR="00CB1BD9" w:rsidRPr="00CB6B85" w:rsidRDefault="00CB1BD9" w:rsidP="00CB1B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CB6B85">
              <w:rPr>
                <w:rFonts w:ascii="Arial" w:eastAsia="Calibri" w:hAnsi="Arial" w:cs="Arial"/>
                <w:lang w:eastAsia="en-US"/>
              </w:rPr>
              <w:t>Доля n - доля за достижение результата реализации n-</w:t>
            </w:r>
            <w:proofErr w:type="spellStart"/>
            <w:r w:rsidRPr="00CB6B85">
              <w:rPr>
                <w:rFonts w:ascii="Arial" w:eastAsia="Calibri" w:hAnsi="Arial" w:cs="Arial"/>
                <w:lang w:eastAsia="en-US"/>
              </w:rPr>
              <w:t>го</w:t>
            </w:r>
            <w:proofErr w:type="spellEnd"/>
            <w:r w:rsidRPr="00CB6B85">
              <w:rPr>
                <w:rFonts w:ascii="Arial" w:eastAsia="Calibri" w:hAnsi="Arial" w:cs="Arial"/>
                <w:lang w:eastAsia="en-US"/>
              </w:rPr>
              <w:t xml:space="preserve"> мероприятия в отчетном году;</w:t>
            </w:r>
          </w:p>
          <w:p w14:paraId="0D7F17F3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  <w:noProof/>
              </w:rPr>
              <w:drawing>
                <wp:inline distT="0" distB="0" distL="0" distR="0" wp14:anchorId="6FA19983" wp14:editId="258B16BA">
                  <wp:extent cx="552450" cy="352324"/>
                  <wp:effectExtent l="0" t="0" r="0" b="0"/>
                  <wp:docPr id="103370660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47" cy="360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B85">
              <w:rPr>
                <w:rFonts w:ascii="Arial" w:hAnsi="Arial" w:cs="Arial"/>
              </w:rPr>
              <w:t>- количество мероприятий подпрограммы II.</w:t>
            </w:r>
          </w:p>
          <w:p w14:paraId="5FC6899C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</w:p>
          <w:p w14:paraId="5E9A18AF" w14:textId="77777777" w:rsidR="00CB1BD9" w:rsidRPr="00CB6B85" w:rsidRDefault="00CB1BD9" w:rsidP="00CB1B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CB6B85">
              <w:rPr>
                <w:rFonts w:ascii="Arial" w:eastAsia="Calibri" w:hAnsi="Arial" w:cs="Arial"/>
                <w:lang w:eastAsia="en-US"/>
              </w:rPr>
              <w:t>Для мероприятий 2.50.03-50.04, 2.50.06, 2.51.01-2.51.02, при оценке которых наилучшим значением результата является наибольшее значение или плановое значение, доля по итогам достижения результата n-</w:t>
            </w:r>
            <w:proofErr w:type="spellStart"/>
            <w:r w:rsidRPr="00CB6B85">
              <w:rPr>
                <w:rFonts w:ascii="Arial" w:eastAsia="Calibri" w:hAnsi="Arial" w:cs="Arial"/>
                <w:lang w:eastAsia="en-US"/>
              </w:rPr>
              <w:t>го</w:t>
            </w:r>
            <w:proofErr w:type="spellEnd"/>
            <w:r w:rsidRPr="00CB6B85">
              <w:rPr>
                <w:rFonts w:ascii="Arial" w:eastAsia="Calibri" w:hAnsi="Arial" w:cs="Arial"/>
                <w:lang w:eastAsia="en-US"/>
              </w:rPr>
              <w:t xml:space="preserve"> мероприятия определяется по следующей формуле:</w:t>
            </w:r>
          </w:p>
          <w:p w14:paraId="58B1EACF" w14:textId="77777777" w:rsidR="00CB1BD9" w:rsidRPr="00CB6B85" w:rsidRDefault="00CB1BD9" w:rsidP="00CB1BD9">
            <w:pPr>
              <w:jc w:val="center"/>
              <w:rPr>
                <w:rFonts w:ascii="Arial" w:hAnsi="Arial" w:cs="Arial"/>
                <w:lang w:val="x-none" w:eastAsia="x-none"/>
              </w:rPr>
            </w:pPr>
            <w:r w:rsidRPr="00CB6B85">
              <w:rPr>
                <w:rFonts w:ascii="Arial" w:hAnsi="Arial" w:cs="Arial"/>
                <w:noProof/>
                <w:position w:val="-31"/>
              </w:rPr>
              <w:drawing>
                <wp:inline distT="0" distB="0" distL="0" distR="0" wp14:anchorId="63F392D8" wp14:editId="125547EE">
                  <wp:extent cx="1000125" cy="514350"/>
                  <wp:effectExtent l="0" t="0" r="9525" b="0"/>
                  <wp:docPr id="119531586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751" cy="516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89DCFE" w14:textId="77777777" w:rsidR="00CB1BD9" w:rsidRPr="00CB6B85" w:rsidRDefault="00CB1BD9" w:rsidP="00CB1B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CB6B85">
              <w:rPr>
                <w:rFonts w:ascii="Arial" w:eastAsia="Calibri" w:hAnsi="Arial" w:cs="Arial"/>
                <w:lang w:eastAsia="en-US"/>
              </w:rPr>
              <w:t>где:</w:t>
            </w:r>
          </w:p>
          <w:p w14:paraId="0FEFD54B" w14:textId="77777777" w:rsidR="00CB1BD9" w:rsidRPr="00CB6B85" w:rsidRDefault="00CB1BD9" w:rsidP="00CB1B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B6B85">
              <w:rPr>
                <w:rFonts w:ascii="Arial" w:eastAsia="Calibri" w:hAnsi="Arial" w:cs="Arial"/>
                <w:lang w:eastAsia="en-US"/>
              </w:rPr>
              <w:t>РМфакт</w:t>
            </w:r>
            <w:proofErr w:type="spellEnd"/>
            <w:r w:rsidRPr="00CB6B85">
              <w:rPr>
                <w:rFonts w:ascii="Arial" w:eastAsia="Calibri" w:hAnsi="Arial" w:cs="Arial"/>
                <w:lang w:eastAsia="en-US"/>
              </w:rPr>
              <w:t xml:space="preserve"> - фактическое значение результата n-</w:t>
            </w:r>
            <w:proofErr w:type="spellStart"/>
            <w:r w:rsidRPr="00CB6B85">
              <w:rPr>
                <w:rFonts w:ascii="Arial" w:eastAsia="Calibri" w:hAnsi="Arial" w:cs="Arial"/>
                <w:lang w:eastAsia="en-US"/>
              </w:rPr>
              <w:t>го</w:t>
            </w:r>
            <w:proofErr w:type="spellEnd"/>
            <w:r w:rsidRPr="00CB6B85">
              <w:rPr>
                <w:rFonts w:ascii="Arial" w:eastAsia="Calibri" w:hAnsi="Arial" w:cs="Arial"/>
                <w:lang w:eastAsia="en-US"/>
              </w:rPr>
              <w:t xml:space="preserve"> мероприятия;</w:t>
            </w:r>
          </w:p>
          <w:p w14:paraId="7ED649A0" w14:textId="77777777" w:rsidR="00CB1BD9" w:rsidRPr="00CB6B85" w:rsidRDefault="00CB1BD9" w:rsidP="00CB1B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CB6B85">
              <w:rPr>
                <w:rFonts w:ascii="Arial" w:eastAsia="Calibri" w:hAnsi="Arial" w:cs="Arial"/>
                <w:lang w:eastAsia="en-US"/>
              </w:rPr>
              <w:t>РМплан</w:t>
            </w:r>
            <w:proofErr w:type="spellEnd"/>
            <w:r w:rsidRPr="00CB6B85">
              <w:rPr>
                <w:rFonts w:ascii="Arial" w:eastAsia="Calibri" w:hAnsi="Arial" w:cs="Arial"/>
                <w:lang w:eastAsia="en-US"/>
              </w:rPr>
              <w:t xml:space="preserve"> - плановое значение результата n-</w:t>
            </w:r>
            <w:proofErr w:type="spellStart"/>
            <w:r w:rsidRPr="00CB6B85">
              <w:rPr>
                <w:rFonts w:ascii="Arial" w:eastAsia="Calibri" w:hAnsi="Arial" w:cs="Arial"/>
                <w:lang w:eastAsia="en-US"/>
              </w:rPr>
              <w:t>го</w:t>
            </w:r>
            <w:proofErr w:type="spellEnd"/>
            <w:r w:rsidRPr="00CB6B85">
              <w:rPr>
                <w:rFonts w:ascii="Arial" w:eastAsia="Calibri" w:hAnsi="Arial" w:cs="Arial"/>
                <w:lang w:eastAsia="en-US"/>
              </w:rPr>
              <w:t xml:space="preserve"> мероприятия, определенное в Программе.</w:t>
            </w:r>
          </w:p>
          <w:p w14:paraId="7DD385D8" w14:textId="77777777" w:rsidR="00CB1BD9" w:rsidRPr="00CB6B85" w:rsidRDefault="00CB1BD9" w:rsidP="00CB1B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CB6B85">
              <w:rPr>
                <w:rFonts w:ascii="Arial" w:eastAsia="Calibri" w:hAnsi="Arial" w:cs="Arial"/>
                <w:lang w:eastAsia="en-US"/>
              </w:rPr>
              <w:t>Для мероприятий 2.50.01-50.02, 2.50.05, при оценке которых наилучшим значением результата является наименьшее значение, доля по итогам достижения результата n-</w:t>
            </w:r>
            <w:proofErr w:type="spellStart"/>
            <w:r w:rsidRPr="00CB6B85">
              <w:rPr>
                <w:rFonts w:ascii="Arial" w:eastAsia="Calibri" w:hAnsi="Arial" w:cs="Arial"/>
                <w:lang w:eastAsia="en-US"/>
              </w:rPr>
              <w:t>го</w:t>
            </w:r>
            <w:proofErr w:type="spellEnd"/>
            <w:r w:rsidRPr="00CB6B85">
              <w:rPr>
                <w:rFonts w:ascii="Arial" w:eastAsia="Calibri" w:hAnsi="Arial" w:cs="Arial"/>
                <w:lang w:eastAsia="en-US"/>
              </w:rPr>
              <w:t xml:space="preserve"> мероприятия определяется по следующей формуле:</w:t>
            </w:r>
          </w:p>
          <w:p w14:paraId="36C2A016" w14:textId="77777777" w:rsidR="00CB1BD9" w:rsidRPr="00CB6B85" w:rsidRDefault="00CB1BD9" w:rsidP="00CB1BD9">
            <w:pPr>
              <w:tabs>
                <w:tab w:val="left" w:pos="567"/>
              </w:tabs>
              <w:jc w:val="center"/>
              <w:rPr>
                <w:rFonts w:ascii="Arial" w:hAnsi="Arial" w:cs="Arial"/>
                <w:lang w:val="x-none" w:eastAsia="x-none"/>
              </w:rPr>
            </w:pPr>
            <w:r w:rsidRPr="00CB6B85">
              <w:rPr>
                <w:rFonts w:ascii="Arial" w:hAnsi="Arial" w:cs="Arial"/>
                <w:noProof/>
                <w:position w:val="-30"/>
              </w:rPr>
              <w:lastRenderedPageBreak/>
              <w:drawing>
                <wp:inline distT="0" distB="0" distL="0" distR="0" wp14:anchorId="6CB538AB" wp14:editId="7F4BF5B3">
                  <wp:extent cx="1152525" cy="438150"/>
                  <wp:effectExtent l="0" t="0" r="9525" b="0"/>
                  <wp:docPr id="10632120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230" cy="44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B85">
              <w:rPr>
                <w:rFonts w:ascii="Arial" w:hAnsi="Arial" w:cs="Arial"/>
                <w:lang w:val="x-none" w:eastAsia="x-none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63844621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14:paraId="64834D88" w14:textId="77777777" w:rsidR="00CB1BD9" w:rsidRPr="00CB6B85" w:rsidRDefault="00CB1BD9" w:rsidP="00CB1BD9">
            <w:pPr>
              <w:widowControl w:val="0"/>
              <w:tabs>
                <w:tab w:val="left" w:pos="767"/>
                <w:tab w:val="center" w:pos="88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ab/>
            </w:r>
            <w:r w:rsidRPr="00CB6B85">
              <w:rPr>
                <w:rFonts w:ascii="Arial" w:hAnsi="Arial" w:cs="Arial"/>
                <w:shd w:val="clear" w:color="auto" w:fill="DBE5F1"/>
              </w:rPr>
              <w:tab/>
              <w:t>х</w:t>
            </w:r>
          </w:p>
        </w:tc>
      </w:tr>
      <w:tr w:rsidR="00CB1BD9" w:rsidRPr="00CB6B85" w14:paraId="41335E97" w14:textId="77777777" w:rsidTr="00CB1BD9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14:paraId="36114193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F0D6211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F7812D2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Процент</w:t>
            </w:r>
          </w:p>
          <w:p w14:paraId="4C76EAAA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09155693" w14:textId="57E908C8" w:rsidR="00CB1BD9" w:rsidRPr="00CB6B85" w:rsidRDefault="00CB6B85" w:rsidP="00CB1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Arial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сспч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мп+ср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ср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rial"/>
                            </w:rPr>
                            <m:t>мп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 xml:space="preserve"> 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×100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w:br/>
                </m:r>
              </m:oMath>
            </m:oMathPara>
          </w:p>
          <w:p w14:paraId="12A6FE93" w14:textId="788EC0B2" w:rsidR="00CB1BD9" w:rsidRPr="00CB6B85" w:rsidRDefault="00CB6B85" w:rsidP="00CB1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мп+ср</m:t>
                    </m:r>
                  </m:e>
                </m:mr>
              </m:m>
            </m:oMath>
            <w:r w:rsidR="00CB1BD9" w:rsidRPr="00CB6B85">
              <w:rPr>
                <w:rFonts w:ascii="Arial" w:hAnsi="Arial" w:cs="Arial"/>
              </w:rPr>
              <w:t xml:space="preserve">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14:paraId="2B811795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1272823A" w14:textId="394DB23E" w:rsidR="00CB1BD9" w:rsidRPr="00CB6B85" w:rsidRDefault="00CB6B85" w:rsidP="00CB1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мп+ср</m:t>
                    </m:r>
                  </m:e>
                </m:mr>
              </m:m>
            </m:oMath>
            <w:r w:rsidR="00CB1BD9" w:rsidRPr="00CB6B85">
              <w:rPr>
                <w:rFonts w:ascii="Arial" w:hAnsi="Arial" w:cs="Arial"/>
              </w:rPr>
              <w:t xml:space="preserve"> – среднесписочная численность работников (без внешних совместителей) малых (включая микро) и средних предприятий – юридических лиц, человек;</w:t>
            </w:r>
          </w:p>
          <w:p w14:paraId="4DFAAF68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2527F56F" w14:textId="0106944C" w:rsidR="00CB1BD9" w:rsidRPr="00CB6B85" w:rsidRDefault="00CB6B85" w:rsidP="00CB1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ср</m:t>
                    </m:r>
                  </m:e>
                </m:mr>
              </m:m>
            </m:oMath>
            <w:r w:rsidR="00CB1BD9" w:rsidRPr="00CB6B85">
              <w:rPr>
                <w:rFonts w:ascii="Arial" w:hAnsi="Arial" w:cs="Arial"/>
              </w:rPr>
              <w:t xml:space="preserve"> – среднесписочная 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работников» (строка 01 графа 4), человек;</w:t>
            </w:r>
          </w:p>
          <w:p w14:paraId="08FF7633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4B6631F5" w14:textId="0D148672" w:rsidR="00CB1BD9" w:rsidRPr="00CB6B85" w:rsidRDefault="00CB6B85" w:rsidP="00CB1BD9">
            <w:pPr>
              <w:rPr>
                <w:rFonts w:ascii="Arial" w:hAnsi="Arial" w:cs="Arial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мп</m:t>
                    </m:r>
                  </m:e>
                </m:mr>
              </m:m>
            </m:oMath>
            <w:r w:rsidR="00CB1BD9" w:rsidRPr="00CB6B85">
              <w:rPr>
                <w:rFonts w:ascii="Arial" w:hAnsi="Arial" w:cs="Arial"/>
              </w:rPr>
              <w:t xml:space="preserve"> – среднесписочная численность работников (без внешних совместителей) малых предприятий (включая микропредприятия), человек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A975D05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Единый реестр субъектов малого и среднего предпринимательства Федеральной налоговой службы России; </w:t>
            </w:r>
          </w:p>
          <w:p w14:paraId="0BD85A91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Федеральное статистическое наблюдение по формам</w:t>
            </w:r>
            <w:r w:rsidRPr="00CB6B85">
              <w:rPr>
                <w:rFonts w:ascii="Arial" w:hAnsi="Arial" w:cs="Arial"/>
              </w:rPr>
              <w:br/>
              <w:t xml:space="preserve">- № П-4 «Сведения о численности и заработной плате работников» </w:t>
            </w:r>
            <w:r w:rsidRPr="00CB6B85">
              <w:rPr>
                <w:rFonts w:ascii="Arial" w:hAnsi="Arial" w:cs="Arial"/>
              </w:rPr>
              <w:br/>
              <w:t xml:space="preserve">- № 1-Т «Сведения о численности и заработной плате работников» 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61726AD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Годовая</w:t>
            </w:r>
          </w:p>
        </w:tc>
      </w:tr>
      <w:tr w:rsidR="00CB1BD9" w:rsidRPr="00CB6B85" w14:paraId="7FFAE35B" w14:textId="77777777" w:rsidTr="00CB1BD9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14:paraId="6AC092FB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8D39600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Число субъектов МСП в расчете на 10 тыс. человек населения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82E70A3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Единица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58A41A1E" w14:textId="3E571D9E" w:rsidR="00CB1BD9" w:rsidRPr="00CB6B85" w:rsidRDefault="00CB6B85" w:rsidP="00CB1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Arial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смсп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Чсмсп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Чнас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×10000</m:t>
                </m:r>
              </m:oMath>
            </m:oMathPara>
          </w:p>
          <w:p w14:paraId="2A8AE93C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  <w:p w14:paraId="2E2271B3" w14:textId="4C42F837" w:rsidR="00CB1BD9" w:rsidRPr="00CB6B85" w:rsidRDefault="00CB6B85" w:rsidP="00CB1BD9">
            <w:pPr>
              <w:jc w:val="both"/>
              <w:rPr>
                <w:rFonts w:ascii="Arial" w:hAnsi="Arial" w:cs="Arial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смсп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10000</m:t>
                    </m:r>
                  </m:e>
                </m:mr>
              </m:m>
            </m:oMath>
            <w:r w:rsidR="00CB1BD9" w:rsidRPr="00CB6B85">
              <w:rPr>
                <w:rFonts w:ascii="Arial" w:hAnsi="Arial" w:cs="Arial"/>
              </w:rPr>
              <w:t xml:space="preserve"> - число субъектов малого и среднего предпринимательства в расчете на 10 тыс. человек населения, единиц;</w:t>
            </w:r>
          </w:p>
          <w:p w14:paraId="7A709DC4" w14:textId="77777777" w:rsidR="00CB1BD9" w:rsidRPr="00CB6B85" w:rsidRDefault="00CB1BD9" w:rsidP="00CB1BD9">
            <w:pPr>
              <w:jc w:val="both"/>
              <w:rPr>
                <w:rFonts w:ascii="Arial" w:hAnsi="Arial" w:cs="Arial"/>
              </w:rPr>
            </w:pPr>
          </w:p>
          <w:p w14:paraId="4D615BD1" w14:textId="6B03B2F2" w:rsidR="00CB1BD9" w:rsidRPr="00CB6B85" w:rsidRDefault="00CB6B85" w:rsidP="00CB1BD9">
            <w:pPr>
              <w:jc w:val="both"/>
              <w:rPr>
                <w:rFonts w:ascii="Arial" w:hAnsi="Arial" w:cs="Arial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Чсмсп</m:t>
              </m:r>
            </m:oMath>
            <w:r w:rsidR="00CB1BD9" w:rsidRPr="00CB6B85">
              <w:rPr>
                <w:rFonts w:ascii="Arial" w:hAnsi="Arial" w:cs="Arial"/>
              </w:rPr>
              <w:t xml:space="preserve"> -  число субъектов малого и среднего предпринимательства (включая микропредприятия) – </w:t>
            </w:r>
            <w:r w:rsidR="00CB1BD9" w:rsidRPr="00CB6B85">
              <w:rPr>
                <w:rFonts w:ascii="Arial" w:hAnsi="Arial" w:cs="Arial"/>
              </w:rPr>
              <w:lastRenderedPageBreak/>
              <w:t>юридических лиц и индивидуальных предпринимателей, единиц;</w:t>
            </w:r>
          </w:p>
          <w:p w14:paraId="2B0C4542" w14:textId="77777777" w:rsidR="00CB1BD9" w:rsidRPr="00CB6B85" w:rsidRDefault="00CB1BD9" w:rsidP="00CB1BD9">
            <w:pPr>
              <w:jc w:val="both"/>
              <w:rPr>
                <w:rFonts w:ascii="Arial" w:hAnsi="Arial" w:cs="Arial"/>
              </w:rPr>
            </w:pPr>
          </w:p>
          <w:p w14:paraId="10C9B0C6" w14:textId="560FF84E" w:rsidR="00CB1BD9" w:rsidRPr="00CB6B85" w:rsidRDefault="00CB6B85" w:rsidP="00CB1BD9">
            <w:pPr>
              <w:jc w:val="both"/>
              <w:rPr>
                <w:rFonts w:ascii="Arial" w:hAnsi="Arial" w:cs="Arial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Чнас</m:t>
              </m:r>
            </m:oMath>
            <w:r w:rsidR="00CB1BD9" w:rsidRPr="00CB6B85">
              <w:rPr>
                <w:rFonts w:ascii="Arial" w:hAnsi="Arial" w:cs="Arial"/>
              </w:rPr>
              <w:t xml:space="preserve"> – численность постоянного населения на начало следующего за отчетным годом (расчетные данные территориальных органов Федеральной службы государственной статистики)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48F4D76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lastRenderedPageBreak/>
              <w:t>Единый реестр субъектов малого и среднего предпринимательства Федеральной налоговой службы России;</w:t>
            </w:r>
          </w:p>
          <w:p w14:paraId="289B5DD1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Итоги Всероссийской переписи населения, ежегодные данные текущего учета населения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B6AEC5F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Годовая</w:t>
            </w:r>
          </w:p>
        </w:tc>
      </w:tr>
      <w:tr w:rsidR="00CB1BD9" w:rsidRPr="00CB6B85" w14:paraId="2B7BEDF5" w14:textId="77777777" w:rsidTr="00CB1BD9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14:paraId="56F11B29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AABCC88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BD2790A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Единица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447A4362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Вновь созданные субъекты малого и среднего бизнеса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177DCC5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Единый реестр субъектов малого и среднего предпринимательства Федеральной налоговой службы России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E5D4710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Ежеквартальная</w:t>
            </w:r>
          </w:p>
        </w:tc>
      </w:tr>
      <w:tr w:rsidR="00CB1BD9" w:rsidRPr="00CB6B85" w14:paraId="218E31D8" w14:textId="77777777" w:rsidTr="00CB1BD9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14:paraId="4C648BDF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856C8DF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Количество объектов недвижимого имущества, предоставленных субъектам 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464EB34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Единица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6E9FFBB6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Ко = Е1 +Е2 +Е3</w:t>
            </w:r>
          </w:p>
          <w:p w14:paraId="0A885C72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C4F4779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Ко – Количество объектов недвижимого имущества, предоставленного субъектам малого и среднего предпринимательства в рамках оказания имущественной поддержки либо преференции.</w:t>
            </w:r>
          </w:p>
          <w:p w14:paraId="7875C06D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5863FCC6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Е – Объект недвижимого имущества,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преференции, шт. </w:t>
            </w:r>
          </w:p>
          <w:p w14:paraId="0EE5166B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0599BC39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5D696C5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Орган местного самоуправления (в случае предоставления имущества без торгов), Комитет по конкурентной политике Московской области (в случае предоставления имущества на торгах)</w:t>
            </w:r>
          </w:p>
          <w:p w14:paraId="4462E905" w14:textId="77777777" w:rsidR="00CB1BD9" w:rsidRPr="00CB6B85" w:rsidRDefault="00CB1BD9" w:rsidP="00CB1BD9">
            <w:pPr>
              <w:jc w:val="both"/>
              <w:rPr>
                <w:rFonts w:ascii="Arial" w:hAnsi="Arial" w:cs="Arial"/>
              </w:rPr>
            </w:pPr>
          </w:p>
          <w:p w14:paraId="21923C8F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22A0854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Ежеквартальная</w:t>
            </w:r>
          </w:p>
        </w:tc>
      </w:tr>
      <w:tr w:rsidR="00CB1BD9" w:rsidRPr="00CB6B85" w14:paraId="5CB96D15" w14:textId="77777777" w:rsidTr="00CB1BD9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14:paraId="671AEF34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F579687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</w:t>
            </w:r>
            <w:r w:rsidRPr="00CB6B85">
              <w:rPr>
                <w:rFonts w:ascii="Arial" w:hAnsi="Arial" w:cs="Arial"/>
              </w:rPr>
              <w:lastRenderedPageBreak/>
              <w:t>муниципальных образований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CB6B85">
              <w:rPr>
                <w:rFonts w:ascii="Arial" w:hAnsi="Arial" w:cs="Arial"/>
              </w:rPr>
              <w:t>фудтраках</w:t>
            </w:r>
            <w:proofErr w:type="spellEnd"/>
            <w:r w:rsidRPr="00CB6B85">
              <w:rPr>
                <w:rFonts w:ascii="Arial" w:hAnsi="Arial" w:cs="Arial"/>
              </w:rPr>
              <w:t>) и передвижных сооружениях (тележках), торговли в киосках малых площадью до 9 кв. м включительно и торговых автоматах (</w:t>
            </w:r>
            <w:proofErr w:type="spellStart"/>
            <w:r w:rsidRPr="00CB6B85">
              <w:rPr>
                <w:rFonts w:ascii="Arial" w:hAnsi="Arial" w:cs="Arial"/>
              </w:rPr>
              <w:t>вендинговых</w:t>
            </w:r>
            <w:proofErr w:type="spellEnd"/>
            <w:r w:rsidRPr="00CB6B85">
              <w:rPr>
                <w:rFonts w:ascii="Arial" w:hAnsi="Arial" w:cs="Arial"/>
              </w:rPr>
              <w:t xml:space="preserve"> автоматах)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E367D74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lastRenderedPageBreak/>
              <w:t>Единица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7B779EC2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Ко = Е1 +Е2 +Е3</w:t>
            </w:r>
          </w:p>
          <w:p w14:paraId="37126D97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59031019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 xml:space="preserve">Ко –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организации: </w:t>
            </w:r>
            <w:r w:rsidRPr="00CB6B85">
              <w:rPr>
                <w:rFonts w:ascii="Arial" w:hAnsi="Arial" w:cs="Arial"/>
              </w:rPr>
              <w:lastRenderedPageBreak/>
              <w:t>мобильной торговли (в мобильных пунктах быстрого питания (</w:t>
            </w:r>
            <w:proofErr w:type="spellStart"/>
            <w:r w:rsidRPr="00CB6B85">
              <w:rPr>
                <w:rFonts w:ascii="Arial" w:hAnsi="Arial" w:cs="Arial"/>
              </w:rPr>
              <w:t>фудтраках</w:t>
            </w:r>
            <w:proofErr w:type="spellEnd"/>
            <w:r w:rsidRPr="00CB6B85">
              <w:rPr>
                <w:rFonts w:ascii="Arial" w:hAnsi="Arial" w:cs="Arial"/>
              </w:rPr>
              <w:t>) и передвижных сооружениях (тележках), торговли в киосках малых площадью до 9 кв. м включительно и торговых автоматах (</w:t>
            </w:r>
            <w:proofErr w:type="spellStart"/>
            <w:r w:rsidRPr="00CB6B85">
              <w:rPr>
                <w:rFonts w:ascii="Arial" w:hAnsi="Arial" w:cs="Arial"/>
              </w:rPr>
              <w:t>вендинговых</w:t>
            </w:r>
            <w:proofErr w:type="spellEnd"/>
            <w:r w:rsidRPr="00CB6B85">
              <w:rPr>
                <w:rFonts w:ascii="Arial" w:hAnsi="Arial" w:cs="Arial"/>
              </w:rPr>
              <w:t xml:space="preserve"> автоматах)</w:t>
            </w:r>
          </w:p>
          <w:p w14:paraId="658D6B8B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7D6392E0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Е – Договор,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муниципальных образований Московской области без проведения торгов на льготных условиях при организации: мобильной торговли (в мобильных пунктах быстрого питания (</w:t>
            </w:r>
            <w:proofErr w:type="spellStart"/>
            <w:r w:rsidRPr="00CB6B85">
              <w:rPr>
                <w:rFonts w:ascii="Arial" w:hAnsi="Arial" w:cs="Arial"/>
              </w:rPr>
              <w:t>фудтраках</w:t>
            </w:r>
            <w:proofErr w:type="spellEnd"/>
            <w:r w:rsidRPr="00CB6B85">
              <w:rPr>
                <w:rFonts w:ascii="Arial" w:hAnsi="Arial" w:cs="Arial"/>
              </w:rPr>
              <w:t>) и передвижных сооружениях (тележках), торговли в киосках малых площадью до 9 кв. м включительно и торговых автоматах (</w:t>
            </w:r>
            <w:proofErr w:type="spellStart"/>
            <w:r w:rsidRPr="00CB6B85">
              <w:rPr>
                <w:rFonts w:ascii="Arial" w:hAnsi="Arial" w:cs="Arial"/>
              </w:rPr>
              <w:t>вендинговых</w:t>
            </w:r>
            <w:proofErr w:type="spellEnd"/>
            <w:r w:rsidRPr="00CB6B85">
              <w:rPr>
                <w:rFonts w:ascii="Arial" w:hAnsi="Arial" w:cs="Arial"/>
              </w:rPr>
              <w:t xml:space="preserve"> автоматах)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006A457" w14:textId="77777777" w:rsidR="00CB1BD9" w:rsidRPr="00CB6B85" w:rsidRDefault="00CB1BD9" w:rsidP="00CB1BD9">
            <w:pPr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lastRenderedPageBreak/>
              <w:t>Орган местного самоуправления</w:t>
            </w:r>
          </w:p>
          <w:p w14:paraId="49DB9F4E" w14:textId="77777777" w:rsidR="00CB1BD9" w:rsidRPr="00CB6B85" w:rsidRDefault="00CB1BD9" w:rsidP="00CB1BD9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97B5D5D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Ежеквартальная</w:t>
            </w:r>
          </w:p>
        </w:tc>
      </w:tr>
      <w:tr w:rsidR="00CB1BD9" w:rsidRPr="00CB6B85" w14:paraId="0B40E021" w14:textId="77777777" w:rsidTr="00CB1BD9">
        <w:trPr>
          <w:trHeight w:val="332"/>
        </w:trPr>
        <w:tc>
          <w:tcPr>
            <w:tcW w:w="567" w:type="dxa"/>
          </w:tcPr>
          <w:p w14:paraId="509AB697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10</w:t>
            </w:r>
          </w:p>
        </w:tc>
        <w:tc>
          <w:tcPr>
            <w:tcW w:w="2977" w:type="dxa"/>
          </w:tcPr>
          <w:p w14:paraId="5A5B9146" w14:textId="77777777" w:rsidR="00CB1BD9" w:rsidRPr="00CB6B85" w:rsidRDefault="00CB1BD9" w:rsidP="00CB1BD9">
            <w:pPr>
              <w:widowControl w:val="0"/>
              <w:contextualSpacing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Обеспеченность населения площадью торговых объектов</w:t>
            </w:r>
          </w:p>
        </w:tc>
        <w:tc>
          <w:tcPr>
            <w:tcW w:w="1418" w:type="dxa"/>
          </w:tcPr>
          <w:p w14:paraId="05E12325" w14:textId="77777777" w:rsidR="00CB1BD9" w:rsidRPr="00CB6B85" w:rsidRDefault="00CB1BD9" w:rsidP="00CB1BD9">
            <w:pPr>
              <w:widowControl w:val="0"/>
              <w:contextualSpacing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Кв. м/ на 1 000 жителей</w:t>
            </w:r>
          </w:p>
        </w:tc>
        <w:tc>
          <w:tcPr>
            <w:tcW w:w="5386" w:type="dxa"/>
          </w:tcPr>
          <w:p w14:paraId="290DE775" w14:textId="68EFA704" w:rsidR="00CB1BD9" w:rsidRPr="00CB6B85" w:rsidRDefault="00CB6B85" w:rsidP="00CB1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 xml:space="preserve">Оторг = </m:t>
              </m:r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n-US"/>
                    </w:rPr>
                    <m:t>S</m:t>
                  </m:r>
                  <m:r>
                    <w:rPr>
                      <w:rFonts w:ascii="Cambria Math" w:hAnsi="Cambria Math" w:cs="Arial"/>
                    </w:rPr>
                    <m:t>торг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 xml:space="preserve"> 1 000 , </m:t>
              </m:r>
            </m:oMath>
            <w:r w:rsidR="00CB1BD9" w:rsidRPr="00CB6B85">
              <w:rPr>
                <w:rFonts w:ascii="Arial" w:hAnsi="Arial" w:cs="Arial"/>
              </w:rPr>
              <w:t>где:</w:t>
            </w:r>
          </w:p>
          <w:p w14:paraId="15754301" w14:textId="77777777" w:rsidR="00CB1BD9" w:rsidRPr="00CB6B85" w:rsidRDefault="00CB1BD9" w:rsidP="00CB1BD9">
            <w:pPr>
              <w:widowControl w:val="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CB6B85">
              <w:rPr>
                <w:rFonts w:ascii="Arial" w:hAnsi="Arial" w:cs="Arial"/>
                <w:iCs/>
              </w:rPr>
              <w:t>Оторг</w:t>
            </w:r>
            <w:proofErr w:type="spellEnd"/>
            <w:r w:rsidRPr="00CB6B85">
              <w:rPr>
                <w:rFonts w:ascii="Arial" w:hAnsi="Arial" w:cs="Arial"/>
                <w:iCs/>
              </w:rPr>
              <w:t> </w:t>
            </w:r>
            <w:r w:rsidRPr="00CB6B85">
              <w:rPr>
                <w:rFonts w:ascii="Arial" w:hAnsi="Arial" w:cs="Arial"/>
                <w:iCs/>
              </w:rPr>
              <w:noBreakHyphen/>
              <w:t> </w:t>
            </w:r>
            <w:r w:rsidRPr="00CB6B85">
              <w:rPr>
                <w:rFonts w:ascii="Arial" w:hAnsi="Arial" w:cs="Arial"/>
              </w:rPr>
              <w:t>обеспеченность населения площадью торговых объектов в отчетном периоде;</w:t>
            </w:r>
          </w:p>
          <w:p w14:paraId="4E984C7D" w14:textId="77777777" w:rsidR="00CB1BD9" w:rsidRPr="00CB6B85" w:rsidRDefault="00CB1BD9" w:rsidP="00CB1BD9">
            <w:pPr>
              <w:widowControl w:val="0"/>
              <w:contextualSpacing/>
              <w:jc w:val="both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  <w:iCs/>
                <w:lang w:val="en-US"/>
              </w:rPr>
              <w:t>S</w:t>
            </w:r>
            <w:r w:rsidRPr="00CB6B85">
              <w:rPr>
                <w:rFonts w:ascii="Arial" w:hAnsi="Arial" w:cs="Arial"/>
                <w:iCs/>
              </w:rPr>
              <w:t>торг </w:t>
            </w:r>
            <w:r w:rsidRPr="00CB6B85">
              <w:rPr>
                <w:rFonts w:ascii="Arial" w:hAnsi="Arial" w:cs="Arial"/>
                <w:iCs/>
              </w:rPr>
              <w:noBreakHyphen/>
              <w:t> </w:t>
            </w:r>
            <w:r w:rsidRPr="00CB6B85">
              <w:rPr>
                <w:rFonts w:ascii="Arial" w:hAnsi="Arial" w:cs="Arial"/>
              </w:rPr>
              <w:t xml:space="preserve">площадь торговых объектов предприятий розничной торговли в отчетном периоде, </w:t>
            </w:r>
            <w:proofErr w:type="spellStart"/>
            <w:r w:rsidRPr="00CB6B85">
              <w:rPr>
                <w:rFonts w:ascii="Arial" w:hAnsi="Arial" w:cs="Arial"/>
              </w:rPr>
              <w:t>кв.м</w:t>
            </w:r>
            <w:proofErr w:type="spellEnd"/>
            <w:r w:rsidRPr="00CB6B85">
              <w:rPr>
                <w:rFonts w:ascii="Arial" w:hAnsi="Arial" w:cs="Arial"/>
              </w:rPr>
              <w:t>;</w:t>
            </w:r>
          </w:p>
          <w:p w14:paraId="43BB2A0E" w14:textId="77777777" w:rsidR="00CB1BD9" w:rsidRPr="00CB6B85" w:rsidRDefault="00CB1BD9" w:rsidP="00CB1BD9">
            <w:pPr>
              <w:widowControl w:val="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CB6B85">
              <w:rPr>
                <w:rFonts w:ascii="Arial" w:hAnsi="Arial" w:cs="Arial"/>
                <w:iCs/>
              </w:rPr>
              <w:t>Чсред</w:t>
            </w:r>
            <w:proofErr w:type="spellEnd"/>
            <w:r w:rsidRPr="00CB6B85">
              <w:rPr>
                <w:rFonts w:ascii="Arial" w:hAnsi="Arial" w:cs="Arial"/>
                <w:iCs/>
              </w:rPr>
              <w:t> </w:t>
            </w:r>
            <w:r w:rsidRPr="00CB6B85">
              <w:rPr>
                <w:rFonts w:ascii="Arial" w:hAnsi="Arial" w:cs="Arial"/>
                <w:iCs/>
              </w:rPr>
              <w:noBreakHyphen/>
              <w:t> </w:t>
            </w:r>
            <w:r w:rsidRPr="00CB6B85">
              <w:rPr>
                <w:rFonts w:ascii="Arial" w:hAnsi="Arial" w:cs="Arial"/>
              </w:rPr>
              <w:t>среднегодовая численность постоянного населения в муниципальном образовании, человек.</w:t>
            </w:r>
          </w:p>
          <w:p w14:paraId="7E494255" w14:textId="77777777" w:rsidR="00CB1BD9" w:rsidRPr="00CB6B85" w:rsidRDefault="00CB1BD9" w:rsidP="00CB1BD9">
            <w:pPr>
              <w:widowControl w:val="0"/>
              <w:contextualSpacing/>
              <w:jc w:val="both"/>
              <w:rPr>
                <w:rFonts w:ascii="Arial" w:hAnsi="Arial" w:cs="Arial"/>
              </w:rPr>
            </w:pPr>
          </w:p>
          <w:p w14:paraId="5B82C29E" w14:textId="77777777" w:rsidR="00CB1BD9" w:rsidRPr="00CB6B85" w:rsidRDefault="00CB1BD9" w:rsidP="00CB1BD9">
            <w:pPr>
              <w:widowControl w:val="0"/>
              <w:contextualSpacing/>
              <w:jc w:val="both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Показатель считается нарастающим итогом.</w:t>
            </w:r>
          </w:p>
        </w:tc>
        <w:tc>
          <w:tcPr>
            <w:tcW w:w="2835" w:type="dxa"/>
          </w:tcPr>
          <w:p w14:paraId="42711E76" w14:textId="77777777" w:rsidR="00CB1BD9" w:rsidRPr="00CB6B85" w:rsidRDefault="00CB1BD9" w:rsidP="00CB1BD9">
            <w:pPr>
              <w:widowControl w:val="0"/>
              <w:contextualSpacing/>
              <w:rPr>
                <w:rFonts w:ascii="Arial" w:hAnsi="Arial" w:cs="Arial"/>
                <w:iCs/>
              </w:rPr>
            </w:pPr>
            <w:r w:rsidRPr="00CB6B85">
              <w:rPr>
                <w:rFonts w:ascii="Arial" w:hAnsi="Arial" w:cs="Arial"/>
              </w:rPr>
              <w:t xml:space="preserve">Данные </w:t>
            </w:r>
            <w:proofErr w:type="spellStart"/>
            <w:r w:rsidRPr="00CB6B85">
              <w:rPr>
                <w:rFonts w:ascii="Arial" w:hAnsi="Arial" w:cs="Arial"/>
              </w:rPr>
              <w:t>Мосстата</w:t>
            </w:r>
            <w:proofErr w:type="spellEnd"/>
            <w:r w:rsidRPr="00CB6B85">
              <w:rPr>
                <w:rFonts w:ascii="Arial" w:hAnsi="Arial" w:cs="Arial"/>
              </w:rPr>
              <w:t xml:space="preserve"> о 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торговли, осуществляющих свою деятельность на отчетную дату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8AA6066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Ежеквартально</w:t>
            </w:r>
          </w:p>
        </w:tc>
      </w:tr>
      <w:tr w:rsidR="00CB1BD9" w:rsidRPr="00CB6B85" w14:paraId="1FF38C04" w14:textId="77777777" w:rsidTr="00CB1BD9">
        <w:trPr>
          <w:trHeight w:val="332"/>
        </w:trPr>
        <w:tc>
          <w:tcPr>
            <w:tcW w:w="567" w:type="dxa"/>
          </w:tcPr>
          <w:p w14:paraId="52E318DF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11</w:t>
            </w:r>
          </w:p>
        </w:tc>
        <w:tc>
          <w:tcPr>
            <w:tcW w:w="2977" w:type="dxa"/>
          </w:tcPr>
          <w:p w14:paraId="6D3DF668" w14:textId="77777777" w:rsidR="00CB1BD9" w:rsidRPr="00CB6B85" w:rsidRDefault="00CB1BD9" w:rsidP="00CB1BD9">
            <w:pPr>
              <w:widowControl w:val="0"/>
              <w:contextualSpacing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Обеспеченность населения предприятиями общественного питания</w:t>
            </w:r>
          </w:p>
        </w:tc>
        <w:tc>
          <w:tcPr>
            <w:tcW w:w="1418" w:type="dxa"/>
          </w:tcPr>
          <w:p w14:paraId="7D22D3FC" w14:textId="77777777" w:rsidR="00CB1BD9" w:rsidRPr="00CB6B85" w:rsidRDefault="00CB1BD9" w:rsidP="00CB1BD9">
            <w:pPr>
              <w:widowControl w:val="0"/>
              <w:contextualSpacing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Посадочных мест/ на 1 000 жителей</w:t>
            </w:r>
          </w:p>
        </w:tc>
        <w:tc>
          <w:tcPr>
            <w:tcW w:w="5386" w:type="dxa"/>
          </w:tcPr>
          <w:p w14:paraId="3C2B7371" w14:textId="3150BEAD" w:rsidR="00CB1BD9" w:rsidRPr="00CB6B85" w:rsidRDefault="00CB6B85" w:rsidP="00CB1B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 xml:space="preserve">Ооп = </m:t>
              </m:r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Кмп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 xml:space="preserve"> 1 000 , </m:t>
              </m:r>
            </m:oMath>
            <w:r w:rsidR="00CB1BD9" w:rsidRPr="00CB6B85">
              <w:rPr>
                <w:rFonts w:ascii="Arial" w:hAnsi="Arial" w:cs="Arial"/>
              </w:rPr>
              <w:t>где:</w:t>
            </w:r>
          </w:p>
          <w:p w14:paraId="69F88A7E" w14:textId="77777777" w:rsidR="00CB1BD9" w:rsidRPr="00CB6B85" w:rsidRDefault="00CB1BD9" w:rsidP="00CB1BD9">
            <w:pPr>
              <w:widowControl w:val="0"/>
              <w:contextualSpacing/>
              <w:rPr>
                <w:rFonts w:ascii="Arial" w:hAnsi="Arial" w:cs="Arial"/>
              </w:rPr>
            </w:pPr>
            <w:proofErr w:type="spellStart"/>
            <w:r w:rsidRPr="00CB6B85">
              <w:rPr>
                <w:rFonts w:ascii="Arial" w:hAnsi="Arial" w:cs="Arial"/>
              </w:rPr>
              <w:t>Ооп</w:t>
            </w:r>
            <w:proofErr w:type="spellEnd"/>
            <w:r w:rsidRPr="00CB6B85">
              <w:rPr>
                <w:rFonts w:ascii="Arial" w:hAnsi="Arial" w:cs="Arial"/>
              </w:rPr>
              <w:t> </w:t>
            </w:r>
            <w:r w:rsidRPr="00CB6B85">
              <w:rPr>
                <w:rFonts w:ascii="Arial" w:hAnsi="Arial" w:cs="Arial"/>
              </w:rPr>
              <w:noBreakHyphen/>
              <w:t> обеспеченность населения предприятиями общественного питания в отчетном периоде;</w:t>
            </w:r>
          </w:p>
          <w:p w14:paraId="7EE5F8CF" w14:textId="77777777" w:rsidR="00CB1BD9" w:rsidRPr="00CB6B85" w:rsidRDefault="00CB1BD9" w:rsidP="00CB1BD9">
            <w:pPr>
              <w:widowControl w:val="0"/>
              <w:contextualSpacing/>
              <w:rPr>
                <w:rFonts w:ascii="Arial" w:hAnsi="Arial" w:cs="Arial"/>
              </w:rPr>
            </w:pPr>
            <w:proofErr w:type="spellStart"/>
            <w:r w:rsidRPr="00CB6B85">
              <w:rPr>
                <w:rFonts w:ascii="Arial" w:hAnsi="Arial" w:cs="Arial"/>
              </w:rPr>
              <w:t>Кмп</w:t>
            </w:r>
            <w:proofErr w:type="spellEnd"/>
            <w:r w:rsidRPr="00CB6B85">
              <w:rPr>
                <w:rFonts w:ascii="Arial" w:hAnsi="Arial" w:cs="Arial"/>
              </w:rPr>
              <w:t> </w:t>
            </w:r>
            <w:r w:rsidRPr="00CB6B85">
              <w:rPr>
                <w:rFonts w:ascii="Arial" w:hAnsi="Arial" w:cs="Arial"/>
              </w:rPr>
              <w:noBreakHyphen/>
              <w:t> количество посадочных мест на предприятиях общественного питания в отчетном периоде, единиц;</w:t>
            </w:r>
          </w:p>
          <w:p w14:paraId="578712C3" w14:textId="77777777" w:rsidR="00CB1BD9" w:rsidRPr="00CB6B85" w:rsidRDefault="00CB1BD9" w:rsidP="00CB1BD9">
            <w:pPr>
              <w:widowControl w:val="0"/>
              <w:contextualSpacing/>
              <w:rPr>
                <w:rFonts w:ascii="Arial" w:hAnsi="Arial" w:cs="Arial"/>
              </w:rPr>
            </w:pPr>
            <w:proofErr w:type="spellStart"/>
            <w:r w:rsidRPr="00CB6B85">
              <w:rPr>
                <w:rFonts w:ascii="Arial" w:hAnsi="Arial" w:cs="Arial"/>
              </w:rPr>
              <w:t>Чсред</w:t>
            </w:r>
            <w:proofErr w:type="spellEnd"/>
            <w:r w:rsidRPr="00CB6B85">
              <w:rPr>
                <w:rFonts w:ascii="Arial" w:hAnsi="Arial" w:cs="Arial"/>
              </w:rPr>
              <w:t> </w:t>
            </w:r>
            <w:r w:rsidRPr="00CB6B85">
              <w:rPr>
                <w:rFonts w:ascii="Arial" w:hAnsi="Arial" w:cs="Arial"/>
              </w:rPr>
              <w:noBreakHyphen/>
              <w:t> среднегодовая численность постоянного населения в муниципальном образовании, человек.</w:t>
            </w:r>
          </w:p>
          <w:p w14:paraId="73E79C87" w14:textId="77777777" w:rsidR="00CB1BD9" w:rsidRPr="00CB6B85" w:rsidRDefault="00CB1BD9" w:rsidP="00CB1BD9">
            <w:pPr>
              <w:widowControl w:val="0"/>
              <w:contextualSpacing/>
              <w:rPr>
                <w:rFonts w:ascii="Arial" w:hAnsi="Arial" w:cs="Arial"/>
              </w:rPr>
            </w:pPr>
          </w:p>
          <w:p w14:paraId="176CD125" w14:textId="77777777" w:rsidR="00CB1BD9" w:rsidRPr="00CB6B85" w:rsidRDefault="00CB1BD9" w:rsidP="00CB1BD9">
            <w:pPr>
              <w:widowControl w:val="0"/>
              <w:contextualSpacing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Показатель считается нарастающим итогом.</w:t>
            </w:r>
          </w:p>
        </w:tc>
        <w:tc>
          <w:tcPr>
            <w:tcW w:w="2835" w:type="dxa"/>
          </w:tcPr>
          <w:p w14:paraId="44A033B6" w14:textId="77777777" w:rsidR="00CB1BD9" w:rsidRPr="00CB6B85" w:rsidRDefault="00CB1BD9" w:rsidP="00CB1BD9">
            <w:pPr>
              <w:widowControl w:val="0"/>
              <w:contextualSpacing/>
              <w:rPr>
                <w:rFonts w:ascii="Arial" w:hAnsi="Arial" w:cs="Arial"/>
                <w:iCs/>
              </w:rPr>
            </w:pPr>
            <w:r w:rsidRPr="00CB6B85">
              <w:rPr>
                <w:rFonts w:ascii="Arial" w:hAnsi="Arial" w:cs="Arial"/>
              </w:rPr>
              <w:t xml:space="preserve">Данные </w:t>
            </w:r>
            <w:proofErr w:type="spellStart"/>
            <w:r w:rsidRPr="00CB6B85">
              <w:rPr>
                <w:rFonts w:ascii="Arial" w:hAnsi="Arial" w:cs="Arial"/>
              </w:rPr>
              <w:t>Мосстата</w:t>
            </w:r>
            <w:proofErr w:type="spellEnd"/>
            <w:r w:rsidRPr="00CB6B85">
              <w:rPr>
                <w:rFonts w:ascii="Arial" w:hAnsi="Arial" w:cs="Arial"/>
              </w:rPr>
              <w:t xml:space="preserve">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</w:t>
            </w:r>
            <w:r w:rsidRPr="00CB6B85">
              <w:rPr>
                <w:rFonts w:ascii="Arial" w:hAnsi="Arial" w:cs="Arial"/>
              </w:rPr>
              <w:lastRenderedPageBreak/>
              <w:t>общественного питания, осуществляющих свою деятельность и внесенных в слой «Предприятия общественного питания Подмосковья» РГИС МО на отчетную дату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0EC9A98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lastRenderedPageBreak/>
              <w:t>Ежеквартально</w:t>
            </w:r>
          </w:p>
        </w:tc>
      </w:tr>
      <w:tr w:rsidR="00CB1BD9" w:rsidRPr="00CB6B85" w14:paraId="13B57443" w14:textId="77777777" w:rsidTr="00CB1BD9">
        <w:trPr>
          <w:trHeight w:val="332"/>
        </w:trPr>
        <w:tc>
          <w:tcPr>
            <w:tcW w:w="567" w:type="dxa"/>
          </w:tcPr>
          <w:p w14:paraId="5D4F4447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12</w:t>
            </w:r>
          </w:p>
        </w:tc>
        <w:tc>
          <w:tcPr>
            <w:tcW w:w="2977" w:type="dxa"/>
          </w:tcPr>
          <w:p w14:paraId="44FB34EE" w14:textId="77777777" w:rsidR="00CB1BD9" w:rsidRPr="00CB6B85" w:rsidRDefault="00CB1BD9" w:rsidP="00CB1BD9">
            <w:pPr>
              <w:widowControl w:val="0"/>
              <w:contextualSpacing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Обеспеченность населения предприятиями бытового обслуживания</w:t>
            </w:r>
          </w:p>
        </w:tc>
        <w:tc>
          <w:tcPr>
            <w:tcW w:w="1418" w:type="dxa"/>
          </w:tcPr>
          <w:p w14:paraId="742A5FD5" w14:textId="77777777" w:rsidR="00CB1BD9" w:rsidRPr="00CB6B85" w:rsidRDefault="00CB1BD9" w:rsidP="00CB1BD9">
            <w:pPr>
              <w:widowControl w:val="0"/>
              <w:contextualSpacing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Рабочих мест/ на 1 000 жителей</w:t>
            </w:r>
          </w:p>
        </w:tc>
        <w:tc>
          <w:tcPr>
            <w:tcW w:w="5386" w:type="dxa"/>
          </w:tcPr>
          <w:p w14:paraId="18AB5243" w14:textId="5A6549E9" w:rsidR="00CB1BD9" w:rsidRPr="00CB6B85" w:rsidRDefault="00CB6B85" w:rsidP="00CB1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 xml:space="preserve">Обу = </m:t>
                </m:r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Крм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Чсред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 xml:space="preserve"> 1 000 ,</m:t>
                </m:r>
              </m:oMath>
            </m:oMathPara>
          </w:p>
          <w:p w14:paraId="7F7F8CC2" w14:textId="77777777" w:rsidR="00CB1BD9" w:rsidRPr="00CB6B85" w:rsidRDefault="00CB1BD9" w:rsidP="00CB1BD9">
            <w:pPr>
              <w:widowControl w:val="0"/>
              <w:contextualSpacing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где:</w:t>
            </w:r>
          </w:p>
          <w:p w14:paraId="5B47E610" w14:textId="77777777" w:rsidR="00CB1BD9" w:rsidRPr="00CB6B85" w:rsidRDefault="00CB1BD9" w:rsidP="00CB1BD9">
            <w:pPr>
              <w:widowControl w:val="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CB6B85">
              <w:rPr>
                <w:rFonts w:ascii="Arial" w:hAnsi="Arial" w:cs="Arial"/>
              </w:rPr>
              <w:t>Обу</w:t>
            </w:r>
            <w:proofErr w:type="spellEnd"/>
            <w:r w:rsidRPr="00CB6B85">
              <w:rPr>
                <w:rFonts w:ascii="Arial" w:hAnsi="Arial" w:cs="Arial"/>
              </w:rPr>
              <w:t> </w:t>
            </w:r>
            <w:r w:rsidRPr="00CB6B85">
              <w:rPr>
                <w:rFonts w:ascii="Arial" w:hAnsi="Arial" w:cs="Arial"/>
              </w:rPr>
              <w:noBreakHyphen/>
              <w:t> обеспеченность населения предприятиями бытового обслуживания в отчетном периоде;</w:t>
            </w:r>
          </w:p>
          <w:p w14:paraId="7051C9C1" w14:textId="77777777" w:rsidR="00CB1BD9" w:rsidRPr="00CB6B85" w:rsidRDefault="00CB1BD9" w:rsidP="00CB1BD9">
            <w:pPr>
              <w:widowControl w:val="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CB6B85">
              <w:rPr>
                <w:rFonts w:ascii="Arial" w:hAnsi="Arial" w:cs="Arial"/>
              </w:rPr>
              <w:t>Крм</w:t>
            </w:r>
            <w:proofErr w:type="spellEnd"/>
            <w:r w:rsidRPr="00CB6B85">
              <w:rPr>
                <w:rFonts w:ascii="Arial" w:hAnsi="Arial" w:cs="Arial"/>
              </w:rPr>
              <w:t> </w:t>
            </w:r>
            <w:r w:rsidRPr="00CB6B85">
              <w:rPr>
                <w:rFonts w:ascii="Arial" w:hAnsi="Arial" w:cs="Arial"/>
              </w:rPr>
              <w:noBreakHyphen/>
              <w:t> количество рабочих мест на предприятиях бытовых услуг в отчетном периоде, единиц;</w:t>
            </w:r>
          </w:p>
          <w:p w14:paraId="0CB5D811" w14:textId="77777777" w:rsidR="00CB1BD9" w:rsidRPr="00CB6B85" w:rsidRDefault="00CB1BD9" w:rsidP="00CB1BD9">
            <w:pPr>
              <w:widowControl w:val="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CB6B85">
              <w:rPr>
                <w:rFonts w:ascii="Arial" w:hAnsi="Arial" w:cs="Arial"/>
              </w:rPr>
              <w:t>Чсред</w:t>
            </w:r>
            <w:proofErr w:type="spellEnd"/>
            <w:r w:rsidRPr="00CB6B85">
              <w:rPr>
                <w:rFonts w:ascii="Arial" w:hAnsi="Arial" w:cs="Arial"/>
              </w:rPr>
              <w:t> </w:t>
            </w:r>
            <w:r w:rsidRPr="00CB6B85">
              <w:rPr>
                <w:rFonts w:ascii="Arial" w:hAnsi="Arial" w:cs="Arial"/>
              </w:rPr>
              <w:noBreakHyphen/>
              <w:t> среднегодовая численность постоянного населения в муниципальном образовании, человек.</w:t>
            </w:r>
          </w:p>
          <w:p w14:paraId="372ECDD5" w14:textId="77777777" w:rsidR="00CB1BD9" w:rsidRPr="00CB6B85" w:rsidRDefault="00CB1BD9" w:rsidP="00CB1BD9">
            <w:pPr>
              <w:widowControl w:val="0"/>
              <w:contextualSpacing/>
              <w:jc w:val="both"/>
              <w:rPr>
                <w:rFonts w:ascii="Arial" w:hAnsi="Arial" w:cs="Arial"/>
              </w:rPr>
            </w:pPr>
          </w:p>
          <w:p w14:paraId="199B2D10" w14:textId="77777777" w:rsidR="00CB1BD9" w:rsidRPr="00CB6B85" w:rsidRDefault="00CB1BD9" w:rsidP="00CB1BD9">
            <w:pPr>
              <w:widowControl w:val="0"/>
              <w:contextualSpacing/>
              <w:jc w:val="both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Показатель считается нарастающим итогом.</w:t>
            </w:r>
          </w:p>
        </w:tc>
        <w:tc>
          <w:tcPr>
            <w:tcW w:w="2835" w:type="dxa"/>
          </w:tcPr>
          <w:p w14:paraId="711C79A1" w14:textId="77777777" w:rsidR="00CB1BD9" w:rsidRPr="00CB6B85" w:rsidRDefault="00CB1BD9" w:rsidP="00CB1BD9">
            <w:pPr>
              <w:widowControl w:val="0"/>
              <w:contextualSpacing/>
              <w:rPr>
                <w:rFonts w:ascii="Arial" w:hAnsi="Arial" w:cs="Arial"/>
                <w:iCs/>
              </w:rPr>
            </w:pPr>
            <w:r w:rsidRPr="00CB6B85">
              <w:rPr>
                <w:rFonts w:ascii="Arial" w:hAnsi="Arial" w:cs="Arial"/>
              </w:rPr>
              <w:t xml:space="preserve">Данные </w:t>
            </w:r>
            <w:proofErr w:type="spellStart"/>
            <w:r w:rsidRPr="00CB6B85">
              <w:rPr>
                <w:rFonts w:ascii="Arial" w:hAnsi="Arial" w:cs="Arial"/>
              </w:rPr>
              <w:t>Мосстата</w:t>
            </w:r>
            <w:proofErr w:type="spellEnd"/>
            <w:r w:rsidRPr="00CB6B85">
              <w:rPr>
                <w:rFonts w:ascii="Arial" w:hAnsi="Arial" w:cs="Arial"/>
              </w:rPr>
              <w:t xml:space="preserve">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услуг, осуществляющих свою деятельность на отчетную дату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C7305E1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Ежеквартально</w:t>
            </w:r>
          </w:p>
        </w:tc>
      </w:tr>
      <w:tr w:rsidR="00CB1BD9" w:rsidRPr="00CB6B85" w14:paraId="1847B20D" w14:textId="77777777" w:rsidTr="00CB1BD9">
        <w:trPr>
          <w:trHeight w:val="4111"/>
        </w:trPr>
        <w:tc>
          <w:tcPr>
            <w:tcW w:w="567" w:type="dxa"/>
          </w:tcPr>
          <w:p w14:paraId="3339FAFE" w14:textId="77777777" w:rsidR="00CB1BD9" w:rsidRPr="00CB6B85" w:rsidRDefault="00CB1BD9" w:rsidP="00CB1BD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13</w:t>
            </w:r>
          </w:p>
        </w:tc>
        <w:tc>
          <w:tcPr>
            <w:tcW w:w="2977" w:type="dxa"/>
          </w:tcPr>
          <w:p w14:paraId="525EB525" w14:textId="77777777" w:rsidR="00CB1BD9" w:rsidRPr="00CB6B85" w:rsidRDefault="00CB1BD9" w:rsidP="00CB1BD9">
            <w:pPr>
              <w:widowControl w:val="0"/>
              <w:contextualSpacing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Доля обращений по вопросу защиты прав потребителей от общего количества поступивших обращений</w:t>
            </w:r>
          </w:p>
          <w:p w14:paraId="1658223D" w14:textId="77777777" w:rsidR="00CB1BD9" w:rsidRPr="00CB6B85" w:rsidRDefault="00CB1BD9" w:rsidP="00CB1BD9">
            <w:pPr>
              <w:widowControl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E2630D0" w14:textId="77777777" w:rsidR="00CB1BD9" w:rsidRPr="00CB6B85" w:rsidRDefault="00CB1BD9" w:rsidP="00CB1BD9">
            <w:pPr>
              <w:widowControl w:val="0"/>
              <w:contextualSpacing/>
              <w:jc w:val="center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Процент</w:t>
            </w:r>
          </w:p>
        </w:tc>
        <w:tc>
          <w:tcPr>
            <w:tcW w:w="5386" w:type="dxa"/>
          </w:tcPr>
          <w:p w14:paraId="2A2B6D50" w14:textId="77777777" w:rsidR="00CB1BD9" w:rsidRPr="00CB6B85" w:rsidRDefault="00CB1BD9" w:rsidP="00CB1BD9">
            <w:pPr>
              <w:widowControl w:val="0"/>
              <w:contextualSpacing/>
              <w:jc w:val="both"/>
              <w:rPr>
                <w:rFonts w:ascii="Arial" w:hAnsi="Arial" w:cs="Arial"/>
              </w:rPr>
            </w:pPr>
          </w:p>
          <w:p w14:paraId="5F0D500E" w14:textId="13C9B1E6" w:rsidR="00CB1BD9" w:rsidRPr="00CB6B85" w:rsidRDefault="00CB6B85" w:rsidP="00CB1BD9">
            <w:pPr>
              <w:widowControl w:val="0"/>
              <w:contextualSpacing/>
              <w:jc w:val="both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Dзпп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Озпп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Ообщий</m:t>
                  </m:r>
                </m:den>
              </m:f>
            </m:oMath>
            <w:proofErr w:type="gramStart"/>
            <w:r w:rsidR="00CB1BD9" w:rsidRPr="00CB6B85">
              <w:rPr>
                <w:rFonts w:ascii="Arial" w:hAnsi="Arial" w:cs="Arial"/>
              </w:rPr>
              <w:t>,*</w:t>
            </w:r>
            <w:proofErr w:type="gramEnd"/>
            <w:r w:rsidR="00CB1BD9" w:rsidRPr="00CB6B85">
              <w:rPr>
                <w:rFonts w:ascii="Arial" w:hAnsi="Arial" w:cs="Arial"/>
              </w:rPr>
              <w:t xml:space="preserve">100%, где </w:t>
            </w:r>
          </w:p>
          <w:p w14:paraId="1CC5198E" w14:textId="77777777" w:rsidR="00CB1BD9" w:rsidRPr="00CB6B85" w:rsidRDefault="00CB1BD9" w:rsidP="00CB1BD9">
            <w:pPr>
              <w:widowControl w:val="0"/>
              <w:contextualSpacing/>
              <w:jc w:val="both"/>
              <w:rPr>
                <w:rFonts w:ascii="Arial" w:hAnsi="Arial" w:cs="Arial"/>
              </w:rPr>
            </w:pPr>
          </w:p>
          <w:p w14:paraId="507228B6" w14:textId="77777777" w:rsidR="00CB1BD9" w:rsidRPr="00CB6B85" w:rsidRDefault="00CB1BD9" w:rsidP="00CB1BD9">
            <w:pPr>
              <w:widowControl w:val="0"/>
              <w:contextualSpacing/>
              <w:jc w:val="both"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  <w:lang w:val="en-US"/>
              </w:rPr>
              <w:t>D</w:t>
            </w:r>
            <w:proofErr w:type="spellStart"/>
            <w:r w:rsidRPr="00CB6B85">
              <w:rPr>
                <w:rFonts w:ascii="Arial" w:hAnsi="Arial" w:cs="Arial"/>
              </w:rPr>
              <w:t>зпп</w:t>
            </w:r>
            <w:proofErr w:type="spellEnd"/>
            <w:r w:rsidRPr="00CB6B85">
              <w:rPr>
                <w:rFonts w:ascii="Arial" w:hAnsi="Arial" w:cs="Arial"/>
              </w:rPr>
              <w:t xml:space="preserve"> - доля обращений по вопросу защиты прав потребителей от общего количества поступивших обращений;</w:t>
            </w:r>
          </w:p>
          <w:p w14:paraId="4690BCF0" w14:textId="77777777" w:rsidR="00CB1BD9" w:rsidRPr="00CB6B85" w:rsidRDefault="00CB1BD9" w:rsidP="00CB1BD9">
            <w:pPr>
              <w:widowControl w:val="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CB6B85">
              <w:rPr>
                <w:rFonts w:ascii="Arial" w:hAnsi="Arial" w:cs="Arial"/>
              </w:rPr>
              <w:t>Озпп</w:t>
            </w:r>
            <w:proofErr w:type="spellEnd"/>
            <w:r w:rsidRPr="00CB6B85">
              <w:rPr>
                <w:rFonts w:ascii="Arial" w:hAnsi="Arial" w:cs="Arial"/>
              </w:rPr>
              <w:t xml:space="preserve"> – количество обращений, поступивших в администрацию муниципального образования по вопросу защиты прав потребителей</w:t>
            </w:r>
          </w:p>
          <w:p w14:paraId="39AD0F77" w14:textId="77777777" w:rsidR="00CB1BD9" w:rsidRPr="00CB6B85" w:rsidRDefault="00CB1BD9" w:rsidP="00CB1BD9">
            <w:pPr>
              <w:widowControl w:val="0"/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CB6B85">
              <w:rPr>
                <w:rFonts w:ascii="Arial" w:hAnsi="Arial" w:cs="Arial"/>
              </w:rPr>
              <w:t>Ообщий</w:t>
            </w:r>
            <w:proofErr w:type="spellEnd"/>
            <w:r w:rsidRPr="00CB6B85">
              <w:rPr>
                <w:rFonts w:ascii="Arial" w:hAnsi="Arial" w:cs="Arial"/>
              </w:rPr>
              <w:t xml:space="preserve"> – количество обращений, поступивших в адрес администрации муниципального образования по всем тематикам (письменные обращения, обращения, поступившие по электронной почте, через портал «</w:t>
            </w:r>
            <w:proofErr w:type="spellStart"/>
            <w:r w:rsidRPr="00CB6B85">
              <w:rPr>
                <w:rFonts w:ascii="Arial" w:hAnsi="Arial" w:cs="Arial"/>
              </w:rPr>
              <w:t>Добродел</w:t>
            </w:r>
            <w:proofErr w:type="spellEnd"/>
            <w:r w:rsidRPr="00CB6B85">
              <w:rPr>
                <w:rFonts w:ascii="Arial" w:hAnsi="Arial" w:cs="Arial"/>
              </w:rPr>
              <w:t xml:space="preserve">», МСЭД, ЕЦУР и </w:t>
            </w:r>
            <w:proofErr w:type="spellStart"/>
            <w:r w:rsidRPr="00CB6B85">
              <w:rPr>
                <w:rFonts w:ascii="Arial" w:hAnsi="Arial" w:cs="Arial"/>
              </w:rPr>
              <w:t>тп</w:t>
            </w:r>
            <w:proofErr w:type="spellEnd"/>
            <w:r w:rsidRPr="00CB6B85">
              <w:rPr>
                <w:rFonts w:ascii="Arial" w:hAnsi="Arial" w:cs="Arial"/>
              </w:rPr>
              <w:t>.)</w:t>
            </w:r>
          </w:p>
          <w:p w14:paraId="3F371EA0" w14:textId="77777777" w:rsidR="00CB1BD9" w:rsidRPr="00CB6B85" w:rsidRDefault="00CB1BD9" w:rsidP="00CB1BD9">
            <w:pPr>
              <w:widowControl w:val="0"/>
              <w:contextualSpacing/>
              <w:jc w:val="both"/>
              <w:rPr>
                <w:rFonts w:ascii="Arial" w:hAnsi="Arial" w:cs="Arial"/>
              </w:rPr>
            </w:pPr>
          </w:p>
          <w:p w14:paraId="409EA429" w14:textId="77777777" w:rsidR="00CB1BD9" w:rsidRPr="00CB6B85" w:rsidRDefault="00CB1BD9" w:rsidP="00CB1BD9">
            <w:pPr>
              <w:widowControl w:val="0"/>
              <w:contextualSpacing/>
              <w:jc w:val="both"/>
              <w:rPr>
                <w:rFonts w:ascii="Arial" w:eastAsia="Calibri" w:hAnsi="Arial" w:cs="Arial"/>
              </w:rPr>
            </w:pPr>
            <w:r w:rsidRPr="00CB6B85">
              <w:rPr>
                <w:rFonts w:ascii="Arial" w:hAnsi="Arial" w:cs="Arial"/>
              </w:rPr>
              <w:t>Показатель считается нарастающим итогом.</w:t>
            </w:r>
          </w:p>
        </w:tc>
        <w:tc>
          <w:tcPr>
            <w:tcW w:w="2835" w:type="dxa"/>
          </w:tcPr>
          <w:p w14:paraId="210C900A" w14:textId="77777777" w:rsidR="00CB1BD9" w:rsidRPr="00CB6B85" w:rsidRDefault="00CB1BD9" w:rsidP="00CB1BD9">
            <w:pPr>
              <w:widowControl w:val="0"/>
              <w:contextualSpacing/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Данные муниципальных образований Московской области о количестве обращений, поступивших в адрес администрации муниципального образования по всем тематикам и количестве обращений, поступивших в администрацию муниципального образования по вопросу защиты прав потребителей на отчетную дату</w:t>
            </w:r>
          </w:p>
          <w:p w14:paraId="79FE8C9F" w14:textId="77777777" w:rsidR="00CB1BD9" w:rsidRPr="00CB6B85" w:rsidRDefault="00CB1BD9" w:rsidP="00CB1BD9">
            <w:pPr>
              <w:widowControl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565AA6C" w14:textId="77777777" w:rsidR="00CB1BD9" w:rsidRPr="00CB6B85" w:rsidRDefault="00CB1BD9" w:rsidP="00CB1BD9">
            <w:pPr>
              <w:rPr>
                <w:rFonts w:ascii="Arial" w:hAnsi="Arial" w:cs="Arial"/>
              </w:rPr>
            </w:pPr>
            <w:r w:rsidRPr="00CB6B85">
              <w:rPr>
                <w:rFonts w:ascii="Arial" w:hAnsi="Arial" w:cs="Arial"/>
              </w:rPr>
              <w:t>Ежеквартально</w:t>
            </w:r>
          </w:p>
        </w:tc>
      </w:tr>
    </w:tbl>
    <w:p w14:paraId="118654C6" w14:textId="77777777" w:rsidR="00CB1BD9" w:rsidRPr="00CB6B85" w:rsidRDefault="00CB1BD9" w:rsidP="00CB1BD9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B6B85">
        <w:rPr>
          <w:rFonts w:ascii="Arial" w:eastAsia="Calibri" w:hAnsi="Arial" w:cs="Arial"/>
          <w:sz w:val="24"/>
          <w:szCs w:val="24"/>
          <w:lang w:eastAsia="en-US"/>
        </w:rPr>
        <w:t xml:space="preserve"> ».</w:t>
      </w:r>
    </w:p>
    <w:p w14:paraId="696EDE4F" w14:textId="77777777" w:rsidR="00CB1BD9" w:rsidRPr="00CB6B85" w:rsidRDefault="00CB1BD9" w:rsidP="00CB1BD9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14:paraId="5D53673F" w14:textId="77777777" w:rsidR="00CB1BD9" w:rsidRPr="00CB6B85" w:rsidRDefault="00CB1BD9" w:rsidP="00CB1BD9">
      <w:pPr>
        <w:rPr>
          <w:rFonts w:ascii="Arial" w:eastAsia="Calibri" w:hAnsi="Arial" w:cs="Arial"/>
          <w:sz w:val="24"/>
          <w:szCs w:val="24"/>
          <w:lang w:eastAsia="en-US"/>
        </w:rPr>
      </w:pPr>
      <w:r w:rsidRPr="00CB6B85">
        <w:rPr>
          <w:rFonts w:ascii="Arial" w:eastAsia="Calibri" w:hAnsi="Arial" w:cs="Arial"/>
          <w:sz w:val="24"/>
          <w:szCs w:val="24"/>
          <w:lang w:eastAsia="en-US"/>
        </w:rPr>
        <w:t>Заместитель Главы Одинцовского городского округа</w:t>
      </w:r>
      <w:r w:rsidRPr="00CB6B85">
        <w:rPr>
          <w:rFonts w:ascii="Arial" w:eastAsia="Calibri" w:hAnsi="Arial" w:cs="Arial"/>
          <w:sz w:val="24"/>
          <w:szCs w:val="24"/>
          <w:lang w:eastAsia="en-US"/>
        </w:rPr>
        <w:tab/>
      </w:r>
      <w:r w:rsidRPr="00CB6B85">
        <w:rPr>
          <w:rFonts w:ascii="Arial" w:eastAsia="Calibri" w:hAnsi="Arial" w:cs="Arial"/>
          <w:sz w:val="24"/>
          <w:szCs w:val="24"/>
          <w:lang w:eastAsia="en-US"/>
        </w:rPr>
        <w:tab/>
      </w:r>
      <w:r w:rsidRPr="00CB6B85">
        <w:rPr>
          <w:rFonts w:ascii="Arial" w:eastAsia="Calibri" w:hAnsi="Arial" w:cs="Arial"/>
          <w:sz w:val="24"/>
          <w:szCs w:val="24"/>
          <w:lang w:eastAsia="en-US"/>
        </w:rPr>
        <w:tab/>
      </w:r>
      <w:r w:rsidRPr="00CB6B85">
        <w:rPr>
          <w:rFonts w:ascii="Arial" w:eastAsia="Calibri" w:hAnsi="Arial" w:cs="Arial"/>
          <w:sz w:val="24"/>
          <w:szCs w:val="24"/>
          <w:lang w:eastAsia="en-US"/>
        </w:rPr>
        <w:tab/>
      </w:r>
      <w:r w:rsidRPr="00CB6B85">
        <w:rPr>
          <w:rFonts w:ascii="Arial" w:eastAsia="Calibri" w:hAnsi="Arial" w:cs="Arial"/>
          <w:sz w:val="24"/>
          <w:szCs w:val="24"/>
          <w:lang w:eastAsia="en-US"/>
        </w:rPr>
        <w:tab/>
      </w:r>
      <w:r w:rsidRPr="00CB6B85">
        <w:rPr>
          <w:rFonts w:ascii="Arial" w:eastAsia="Calibri" w:hAnsi="Arial" w:cs="Arial"/>
          <w:sz w:val="24"/>
          <w:szCs w:val="24"/>
          <w:lang w:eastAsia="en-US"/>
        </w:rPr>
        <w:tab/>
      </w:r>
      <w:r w:rsidRPr="00CB6B85">
        <w:rPr>
          <w:rFonts w:ascii="Arial" w:eastAsia="Calibri" w:hAnsi="Arial" w:cs="Arial"/>
          <w:sz w:val="24"/>
          <w:szCs w:val="24"/>
          <w:lang w:eastAsia="en-US"/>
        </w:rPr>
        <w:tab/>
      </w:r>
      <w:r w:rsidRPr="00CB6B85">
        <w:rPr>
          <w:rFonts w:ascii="Arial" w:eastAsia="Calibri" w:hAnsi="Arial" w:cs="Arial"/>
          <w:sz w:val="24"/>
          <w:szCs w:val="24"/>
          <w:lang w:eastAsia="en-US"/>
        </w:rPr>
        <w:tab/>
      </w:r>
      <w:r w:rsidRPr="00CB6B85">
        <w:rPr>
          <w:rFonts w:ascii="Arial" w:eastAsia="Calibri" w:hAnsi="Arial" w:cs="Arial"/>
          <w:sz w:val="24"/>
          <w:szCs w:val="24"/>
          <w:lang w:eastAsia="en-US"/>
        </w:rPr>
        <w:tab/>
      </w:r>
      <w:r w:rsidRPr="00CB6B85">
        <w:rPr>
          <w:rFonts w:ascii="Arial" w:eastAsia="Calibri" w:hAnsi="Arial" w:cs="Arial"/>
          <w:sz w:val="24"/>
          <w:szCs w:val="24"/>
          <w:lang w:eastAsia="en-US"/>
        </w:rPr>
        <w:tab/>
        <w:t xml:space="preserve">А.А. </w:t>
      </w:r>
      <w:proofErr w:type="spellStart"/>
      <w:r w:rsidRPr="00CB6B85">
        <w:rPr>
          <w:rFonts w:ascii="Arial" w:eastAsia="Calibri" w:hAnsi="Arial" w:cs="Arial"/>
          <w:sz w:val="24"/>
          <w:szCs w:val="24"/>
          <w:lang w:eastAsia="en-US"/>
        </w:rPr>
        <w:t>Садетдинова</w:t>
      </w:r>
      <w:proofErr w:type="spellEnd"/>
    </w:p>
    <w:p w14:paraId="03B5CE88" w14:textId="5F208F1D" w:rsidR="00CB1BD9" w:rsidRPr="00CB6B85" w:rsidRDefault="00CB1BD9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</w:p>
    <w:p w14:paraId="6DB7EE31" w14:textId="77777777" w:rsidR="00CB1BD9" w:rsidRPr="00CB6B85" w:rsidRDefault="00CB1BD9" w:rsidP="00AC00FF">
      <w:pPr>
        <w:widowControl w:val="0"/>
        <w:autoSpaceDE w:val="0"/>
        <w:autoSpaceDN w:val="0"/>
        <w:adjustRightInd w:val="0"/>
        <w:ind w:left="8931"/>
        <w:jc w:val="right"/>
        <w:rPr>
          <w:rFonts w:ascii="Arial" w:hAnsi="Arial" w:cs="Arial"/>
          <w:sz w:val="24"/>
          <w:szCs w:val="24"/>
        </w:rPr>
      </w:pPr>
      <w:r w:rsidRPr="00CB6B85">
        <w:rPr>
          <w:rFonts w:ascii="Arial" w:hAnsi="Arial" w:cs="Arial"/>
          <w:sz w:val="24"/>
          <w:szCs w:val="24"/>
        </w:rPr>
        <w:t xml:space="preserve">Приложение 4 </w:t>
      </w:r>
    </w:p>
    <w:p w14:paraId="4439CE9A" w14:textId="77777777" w:rsidR="00CB1BD9" w:rsidRPr="00CB6B85" w:rsidRDefault="00CB1BD9" w:rsidP="00AC00FF">
      <w:pPr>
        <w:widowControl w:val="0"/>
        <w:autoSpaceDE w:val="0"/>
        <w:autoSpaceDN w:val="0"/>
        <w:adjustRightInd w:val="0"/>
        <w:ind w:left="8931"/>
        <w:jc w:val="right"/>
        <w:rPr>
          <w:rFonts w:ascii="Arial" w:hAnsi="Arial" w:cs="Arial"/>
          <w:sz w:val="24"/>
          <w:szCs w:val="24"/>
        </w:rPr>
      </w:pPr>
      <w:r w:rsidRPr="00CB6B85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78B7CD13" w14:textId="77777777" w:rsidR="00CB1BD9" w:rsidRPr="00CB6B85" w:rsidRDefault="00CB1BD9" w:rsidP="00AC00FF">
      <w:pPr>
        <w:widowControl w:val="0"/>
        <w:autoSpaceDE w:val="0"/>
        <w:autoSpaceDN w:val="0"/>
        <w:adjustRightInd w:val="0"/>
        <w:ind w:left="8931"/>
        <w:jc w:val="right"/>
        <w:rPr>
          <w:rFonts w:ascii="Arial" w:hAnsi="Arial" w:cs="Arial"/>
          <w:sz w:val="24"/>
          <w:szCs w:val="24"/>
        </w:rPr>
      </w:pPr>
      <w:r w:rsidRPr="00CB6B85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14:paraId="00113E40" w14:textId="77777777" w:rsidR="00AC00FF" w:rsidRPr="00CB6B85" w:rsidRDefault="00CB1BD9" w:rsidP="00AC00FF">
      <w:pPr>
        <w:jc w:val="right"/>
        <w:rPr>
          <w:rFonts w:ascii="Arial" w:eastAsia="Calibri" w:hAnsi="Arial" w:cs="Arial"/>
          <w:sz w:val="24"/>
          <w:szCs w:val="24"/>
        </w:rPr>
      </w:pPr>
      <w:r w:rsidRPr="00CB6B85">
        <w:rPr>
          <w:rFonts w:ascii="Arial" w:hAnsi="Arial" w:cs="Arial"/>
          <w:sz w:val="24"/>
          <w:szCs w:val="24"/>
        </w:rPr>
        <w:t xml:space="preserve">от </w:t>
      </w:r>
      <w:r w:rsidR="00AC00FF">
        <w:rPr>
          <w:rFonts w:ascii="Arial" w:eastAsia="Calibri" w:hAnsi="Arial" w:cs="Arial"/>
          <w:sz w:val="24"/>
          <w:szCs w:val="24"/>
        </w:rPr>
        <w:t>26.03.2025 № 1785</w:t>
      </w:r>
    </w:p>
    <w:p w14:paraId="2660AF6A" w14:textId="77777777" w:rsidR="00CB1BD9" w:rsidRPr="00CB6B85" w:rsidRDefault="00CB1BD9" w:rsidP="00AC00FF">
      <w:pPr>
        <w:widowControl w:val="0"/>
        <w:autoSpaceDE w:val="0"/>
        <w:autoSpaceDN w:val="0"/>
        <w:adjustRightInd w:val="0"/>
        <w:ind w:left="8931"/>
        <w:jc w:val="right"/>
        <w:rPr>
          <w:rFonts w:ascii="Arial" w:hAnsi="Arial" w:cs="Arial"/>
          <w:sz w:val="24"/>
          <w:szCs w:val="24"/>
        </w:rPr>
      </w:pPr>
      <w:r w:rsidRPr="00CB6B85">
        <w:rPr>
          <w:rFonts w:ascii="Arial" w:hAnsi="Arial" w:cs="Arial"/>
          <w:sz w:val="24"/>
          <w:szCs w:val="24"/>
        </w:rPr>
        <w:t>«Приложение 4 к муниципальной программе</w:t>
      </w:r>
    </w:p>
    <w:p w14:paraId="66362A55" w14:textId="77777777" w:rsidR="00CB1BD9" w:rsidRPr="00CB6B85" w:rsidRDefault="00CB1BD9" w:rsidP="00CB1BD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14:paraId="4702DAE4" w14:textId="77777777" w:rsidR="00CB1BD9" w:rsidRPr="00CB6B85" w:rsidRDefault="00CB1BD9" w:rsidP="00CB1B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B6B85">
        <w:rPr>
          <w:rFonts w:ascii="Arial" w:hAnsi="Arial" w:cs="Arial"/>
          <w:sz w:val="24"/>
          <w:szCs w:val="24"/>
        </w:rPr>
        <w:t xml:space="preserve">МЕТОДИКА ОПРЕДЕЛЕНИЯ РЕЗУЛЬТАТОВ ВЫПОЛНЕНИЯ МЕРОПРИЯТИЙ МУНИЦИПАЛЬНОЙ ПРОГРАММЫ </w:t>
      </w:r>
    </w:p>
    <w:p w14:paraId="539438C4" w14:textId="77777777" w:rsidR="00CB1BD9" w:rsidRPr="00CB6B85" w:rsidRDefault="00CB1BD9" w:rsidP="00CB1B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B6B85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14:paraId="78528C2B" w14:textId="77777777" w:rsidR="00CB1BD9" w:rsidRPr="00CB6B85" w:rsidRDefault="00CB1BD9" w:rsidP="00CB1B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B6B85">
        <w:rPr>
          <w:rFonts w:ascii="Arial" w:hAnsi="Arial" w:cs="Arial"/>
          <w:sz w:val="24"/>
          <w:szCs w:val="24"/>
        </w:rPr>
        <w:t>«Предпринимательство» на 2023-2027 годы</w:t>
      </w:r>
    </w:p>
    <w:p w14:paraId="11D84D14" w14:textId="77777777" w:rsidR="00CB1BD9" w:rsidRPr="00CB6B85" w:rsidRDefault="00CB1BD9" w:rsidP="00CB1BD9">
      <w:pPr>
        <w:autoSpaceDE w:val="0"/>
        <w:autoSpaceDN w:val="0"/>
        <w:adjustRightInd w:val="0"/>
        <w:ind w:left="930"/>
        <w:jc w:val="both"/>
        <w:rPr>
          <w:rFonts w:ascii="Arial" w:hAnsi="Arial" w:cs="Arial"/>
          <w:sz w:val="24"/>
          <w:szCs w:val="24"/>
        </w:rPr>
      </w:pP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"/>
        <w:gridCol w:w="2506"/>
        <w:gridCol w:w="2654"/>
        <w:gridCol w:w="1474"/>
        <w:gridCol w:w="7372"/>
      </w:tblGrid>
      <w:tr w:rsidR="00CB1BD9" w:rsidRPr="00AB03C4" w14:paraId="58697423" w14:textId="77777777" w:rsidTr="00CB1BD9">
        <w:trPr>
          <w:trHeight w:val="573"/>
        </w:trPr>
        <w:tc>
          <w:tcPr>
            <w:tcW w:w="708" w:type="dxa"/>
            <w:shd w:val="clear" w:color="auto" w:fill="auto"/>
            <w:vAlign w:val="center"/>
          </w:tcPr>
          <w:p w14:paraId="3211AAB2" w14:textId="77777777" w:rsidR="00CB1BD9" w:rsidRPr="00AB03C4" w:rsidRDefault="00CB1BD9" w:rsidP="00CB1BD9">
            <w:pPr>
              <w:jc w:val="center"/>
              <w:rPr>
                <w:rFonts w:ascii="Arial" w:hAnsi="Arial" w:cs="Arial"/>
              </w:rPr>
            </w:pPr>
            <w:bookmarkStart w:id="0" w:name="_GoBack"/>
            <w:r w:rsidRPr="00AB03C4">
              <w:rPr>
                <w:rFonts w:ascii="Arial" w:hAnsi="Arial" w:cs="Arial"/>
              </w:rPr>
              <w:t>№</w:t>
            </w:r>
          </w:p>
          <w:p w14:paraId="6ACE2B81" w14:textId="77777777" w:rsidR="00CB1BD9" w:rsidRPr="00AB03C4" w:rsidRDefault="00CB1BD9" w:rsidP="00CB1BD9">
            <w:pPr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п/п</w:t>
            </w:r>
          </w:p>
        </w:tc>
        <w:tc>
          <w:tcPr>
            <w:tcW w:w="2410" w:type="dxa"/>
            <w:shd w:val="clear" w:color="auto" w:fill="auto"/>
          </w:tcPr>
          <w:p w14:paraId="0267E097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Номер мероприятия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61FA38C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Наименование результата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D20F85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3AA541C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Порядок определения значений</w:t>
            </w:r>
          </w:p>
        </w:tc>
      </w:tr>
      <w:tr w:rsidR="00CB1BD9" w:rsidRPr="00AB03C4" w14:paraId="6E8C4F3A" w14:textId="77777777" w:rsidTr="00CB1BD9">
        <w:trPr>
          <w:trHeight w:val="215"/>
        </w:trPr>
        <w:tc>
          <w:tcPr>
            <w:tcW w:w="708" w:type="dxa"/>
            <w:shd w:val="clear" w:color="auto" w:fill="auto"/>
          </w:tcPr>
          <w:p w14:paraId="609944DF" w14:textId="77777777" w:rsidR="00CB1BD9" w:rsidRPr="00AB03C4" w:rsidRDefault="00CB1BD9" w:rsidP="00CB1BD9">
            <w:pPr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72F3F6E6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1453D83C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F9B20E1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4</w:t>
            </w:r>
          </w:p>
        </w:tc>
        <w:tc>
          <w:tcPr>
            <w:tcW w:w="7088" w:type="dxa"/>
            <w:shd w:val="clear" w:color="auto" w:fill="auto"/>
          </w:tcPr>
          <w:p w14:paraId="2D494296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5</w:t>
            </w:r>
          </w:p>
        </w:tc>
      </w:tr>
      <w:tr w:rsidR="00CB1BD9" w:rsidRPr="00AB03C4" w14:paraId="7D8AC572" w14:textId="77777777" w:rsidTr="00CB1BD9">
        <w:trPr>
          <w:trHeight w:val="348"/>
        </w:trPr>
        <w:tc>
          <w:tcPr>
            <w:tcW w:w="14175" w:type="dxa"/>
            <w:gridSpan w:val="5"/>
            <w:shd w:val="clear" w:color="auto" w:fill="auto"/>
          </w:tcPr>
          <w:p w14:paraId="17C86300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Подпрограмма 1 «Инвестиции»</w:t>
            </w:r>
          </w:p>
        </w:tc>
      </w:tr>
      <w:tr w:rsidR="00CB1BD9" w:rsidRPr="00AB03C4" w14:paraId="6D9B6173" w14:textId="77777777" w:rsidTr="00CB1BD9">
        <w:trPr>
          <w:trHeight w:val="563"/>
        </w:trPr>
        <w:tc>
          <w:tcPr>
            <w:tcW w:w="14175" w:type="dxa"/>
            <w:gridSpan w:val="5"/>
            <w:shd w:val="clear" w:color="auto" w:fill="auto"/>
          </w:tcPr>
          <w:p w14:paraId="4FC5AD6F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  <w:noProof/>
              </w:rPr>
              <w:t>Основное мероприятие 02 «Создание и (или) развитие индустриальных (промышленных) парков, промышленных технопарков, инновационно-технологических центров, промышленных площадок, особых экономических зон»</w:t>
            </w:r>
          </w:p>
        </w:tc>
      </w:tr>
      <w:tr w:rsidR="00CB1BD9" w:rsidRPr="00AB03C4" w14:paraId="436E446C" w14:textId="77777777" w:rsidTr="00CB1BD9">
        <w:trPr>
          <w:trHeight w:val="379"/>
        </w:trPr>
        <w:tc>
          <w:tcPr>
            <w:tcW w:w="708" w:type="dxa"/>
            <w:shd w:val="clear" w:color="auto" w:fill="auto"/>
          </w:tcPr>
          <w:p w14:paraId="7CF668B8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1.1</w:t>
            </w:r>
          </w:p>
        </w:tc>
        <w:tc>
          <w:tcPr>
            <w:tcW w:w="2410" w:type="dxa"/>
            <w:shd w:val="clear" w:color="auto" w:fill="auto"/>
          </w:tcPr>
          <w:p w14:paraId="141C4312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Мероприятие 02.01</w:t>
            </w:r>
          </w:p>
        </w:tc>
        <w:tc>
          <w:tcPr>
            <w:tcW w:w="2552" w:type="dxa"/>
            <w:shd w:val="clear" w:color="auto" w:fill="auto"/>
          </w:tcPr>
          <w:p w14:paraId="1B45D67E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Количество резидентов, привлечённых на территорию индустриальных (промышленных) парков (за отчетный год)</w:t>
            </w:r>
          </w:p>
        </w:tc>
        <w:tc>
          <w:tcPr>
            <w:tcW w:w="1417" w:type="dxa"/>
            <w:shd w:val="clear" w:color="auto" w:fill="auto"/>
          </w:tcPr>
          <w:p w14:paraId="61426827" w14:textId="77777777" w:rsidR="00CB1BD9" w:rsidRPr="00AB03C4" w:rsidRDefault="00CB1BD9" w:rsidP="00CB1B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14:paraId="4BA28BD7" w14:textId="77777777" w:rsidR="00CB1BD9" w:rsidRPr="00AB03C4" w:rsidRDefault="00CB1BD9" w:rsidP="00CB1B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 xml:space="preserve">Значение результата определяется как сумма всех новых резидентов, привлеченных на территорию индустриальных (промышленных) парков в отчетном периоде. </w:t>
            </w:r>
            <w:r w:rsidRPr="00AB03C4">
              <w:rPr>
                <w:rFonts w:ascii="Arial" w:hAnsi="Arial" w:cs="Arial"/>
              </w:rPr>
              <w:br/>
              <w:t>Периодичность представления – ежеквартально.</w:t>
            </w:r>
          </w:p>
          <w:p w14:paraId="35DB919F" w14:textId="77777777" w:rsidR="00CB1BD9" w:rsidRPr="00AB03C4" w:rsidRDefault="00CB1BD9" w:rsidP="00CB1B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Результат считается нарастающим итогом в отчетном периоде.</w:t>
            </w:r>
          </w:p>
        </w:tc>
      </w:tr>
      <w:tr w:rsidR="00CB1BD9" w:rsidRPr="00AB03C4" w14:paraId="59D8F226" w14:textId="77777777" w:rsidTr="00CB1BD9">
        <w:trPr>
          <w:trHeight w:val="617"/>
        </w:trPr>
        <w:tc>
          <w:tcPr>
            <w:tcW w:w="14175" w:type="dxa"/>
            <w:gridSpan w:val="5"/>
            <w:shd w:val="clear" w:color="auto" w:fill="auto"/>
          </w:tcPr>
          <w:p w14:paraId="7843BDE5" w14:textId="77777777" w:rsidR="00CB1BD9" w:rsidRPr="00AB03C4" w:rsidRDefault="00CB1BD9" w:rsidP="00CB1B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  <w:noProof/>
              </w:rPr>
              <w:t>Основное мероприятие 05 «Организация работ по поддержке и развитию промышленного потенциала на территории муниципальных образований Московской области»</w:t>
            </w:r>
          </w:p>
        </w:tc>
      </w:tr>
      <w:tr w:rsidR="00CB1BD9" w:rsidRPr="00AB03C4" w14:paraId="24A83C7A" w14:textId="77777777" w:rsidTr="00CB1BD9">
        <w:trPr>
          <w:trHeight w:val="379"/>
        </w:trPr>
        <w:tc>
          <w:tcPr>
            <w:tcW w:w="708" w:type="dxa"/>
            <w:shd w:val="clear" w:color="auto" w:fill="auto"/>
          </w:tcPr>
          <w:p w14:paraId="72CE94A9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1.2</w:t>
            </w:r>
          </w:p>
        </w:tc>
        <w:tc>
          <w:tcPr>
            <w:tcW w:w="2410" w:type="dxa"/>
            <w:shd w:val="clear" w:color="auto" w:fill="auto"/>
          </w:tcPr>
          <w:p w14:paraId="7A2A1712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Мероприятие 05.01</w:t>
            </w:r>
          </w:p>
        </w:tc>
        <w:tc>
          <w:tcPr>
            <w:tcW w:w="2552" w:type="dxa"/>
            <w:shd w:val="clear" w:color="auto" w:fill="auto"/>
          </w:tcPr>
          <w:p w14:paraId="3BC3FB29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Предприятия городского округа, осуществившие промышленные экскурсии (за отчетный год)</w:t>
            </w:r>
          </w:p>
        </w:tc>
        <w:tc>
          <w:tcPr>
            <w:tcW w:w="1417" w:type="dxa"/>
            <w:shd w:val="clear" w:color="auto" w:fill="auto"/>
          </w:tcPr>
          <w:p w14:paraId="688723D7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14:paraId="2376E80B" w14:textId="77777777" w:rsidR="00CB1BD9" w:rsidRPr="00AB03C4" w:rsidRDefault="00CB1BD9" w:rsidP="00CB1BD9">
            <w:pPr>
              <w:autoSpaceDE w:val="0"/>
              <w:autoSpaceDN w:val="0"/>
              <w:adjustRightInd w:val="0"/>
              <w:ind w:right="-79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Значение результата определяется как сумма всех промышленных предприятий, осуществляющих проведение промышленных экскурсий на территории городского округа Московской области в отчетном году.</w:t>
            </w:r>
          </w:p>
          <w:p w14:paraId="23B0A7EB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Периодичность представления – ежеквартально.</w:t>
            </w:r>
          </w:p>
          <w:p w14:paraId="4B26A582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Результат считается нарастающим итогом в отчетном периоде.</w:t>
            </w:r>
          </w:p>
        </w:tc>
      </w:tr>
      <w:tr w:rsidR="00CB1BD9" w:rsidRPr="00AB03C4" w14:paraId="52282B37" w14:textId="77777777" w:rsidTr="00CB1BD9">
        <w:trPr>
          <w:trHeight w:val="379"/>
        </w:trPr>
        <w:tc>
          <w:tcPr>
            <w:tcW w:w="14175" w:type="dxa"/>
            <w:gridSpan w:val="5"/>
            <w:shd w:val="clear" w:color="auto" w:fill="auto"/>
          </w:tcPr>
          <w:p w14:paraId="6524DC66" w14:textId="77777777" w:rsidR="00CB1BD9" w:rsidRPr="00AB03C4" w:rsidRDefault="00CB1BD9" w:rsidP="00CB1BD9">
            <w:pPr>
              <w:autoSpaceDE w:val="0"/>
              <w:autoSpaceDN w:val="0"/>
              <w:adjustRightInd w:val="0"/>
              <w:ind w:right="-79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Основное мероприятие 08 «Стимулирование инвестиционной деятельности»</w:t>
            </w:r>
          </w:p>
        </w:tc>
      </w:tr>
      <w:tr w:rsidR="00CB1BD9" w:rsidRPr="00AB03C4" w14:paraId="68776620" w14:textId="77777777" w:rsidTr="00CB1BD9">
        <w:trPr>
          <w:trHeight w:val="379"/>
        </w:trPr>
        <w:tc>
          <w:tcPr>
            <w:tcW w:w="708" w:type="dxa"/>
            <w:shd w:val="clear" w:color="auto" w:fill="auto"/>
          </w:tcPr>
          <w:p w14:paraId="6A0EC7FA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1.3</w:t>
            </w:r>
          </w:p>
        </w:tc>
        <w:tc>
          <w:tcPr>
            <w:tcW w:w="2410" w:type="dxa"/>
            <w:shd w:val="clear" w:color="auto" w:fill="auto"/>
          </w:tcPr>
          <w:p w14:paraId="541AAA58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Мероприятие 08.01</w:t>
            </w:r>
          </w:p>
        </w:tc>
        <w:tc>
          <w:tcPr>
            <w:tcW w:w="2552" w:type="dxa"/>
            <w:shd w:val="clear" w:color="auto" w:fill="auto"/>
          </w:tcPr>
          <w:p w14:paraId="1E05DAB9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Привлечены инвесторы на территорию городского округа Московской области (за отчетный год)</w:t>
            </w:r>
          </w:p>
        </w:tc>
        <w:tc>
          <w:tcPr>
            <w:tcW w:w="1417" w:type="dxa"/>
            <w:shd w:val="clear" w:color="auto" w:fill="auto"/>
          </w:tcPr>
          <w:p w14:paraId="61A49C22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14:paraId="0306B5A6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Значение результата определяется как сумма всех новых резидентов, привлеченных на территорию городского округа Московской области в отчетном году.</w:t>
            </w:r>
            <w:r w:rsidRPr="00AB03C4">
              <w:rPr>
                <w:rFonts w:ascii="Arial" w:hAnsi="Arial" w:cs="Arial"/>
              </w:rPr>
              <w:br/>
              <w:t>Периодичность представления – ежеквартально.</w:t>
            </w:r>
          </w:p>
          <w:p w14:paraId="337346FF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Результат считается нарастающим итогом в отчетном периоде</w:t>
            </w:r>
          </w:p>
        </w:tc>
      </w:tr>
      <w:tr w:rsidR="00CB1BD9" w:rsidRPr="00AB03C4" w14:paraId="571AF67E" w14:textId="77777777" w:rsidTr="00CB1BD9">
        <w:trPr>
          <w:trHeight w:val="379"/>
        </w:trPr>
        <w:tc>
          <w:tcPr>
            <w:tcW w:w="14175" w:type="dxa"/>
            <w:gridSpan w:val="5"/>
            <w:shd w:val="clear" w:color="auto" w:fill="auto"/>
          </w:tcPr>
          <w:p w14:paraId="4795C107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lastRenderedPageBreak/>
              <w:t>Подпрограмма 2 «Развитие конкуренции»</w:t>
            </w:r>
          </w:p>
        </w:tc>
      </w:tr>
      <w:tr w:rsidR="00CB1BD9" w:rsidRPr="00AB03C4" w14:paraId="045869A1" w14:textId="77777777" w:rsidTr="00CB1BD9">
        <w:trPr>
          <w:trHeight w:val="629"/>
        </w:trPr>
        <w:tc>
          <w:tcPr>
            <w:tcW w:w="14175" w:type="dxa"/>
            <w:gridSpan w:val="5"/>
            <w:shd w:val="clear" w:color="auto" w:fill="auto"/>
          </w:tcPr>
          <w:p w14:paraId="406F2E85" w14:textId="77777777" w:rsidR="00CB1BD9" w:rsidRPr="00AB03C4" w:rsidRDefault="00CB1BD9" w:rsidP="00CB1BD9">
            <w:pPr>
              <w:rPr>
                <w:rFonts w:ascii="Arial" w:hAnsi="Arial" w:cs="Arial"/>
                <w:noProof/>
              </w:rPr>
            </w:pPr>
            <w:r w:rsidRPr="00AB03C4">
              <w:rPr>
                <w:rFonts w:ascii="Arial" w:hAnsi="Arial" w:cs="Arial"/>
                <w:noProof/>
              </w:rPr>
              <w:t>Основное мероприятие 50 «Оценка уровня эффективности, результативности, обеспечение гласности и прозрачности контрактной системы в сфере закупок»</w:t>
            </w:r>
          </w:p>
        </w:tc>
      </w:tr>
      <w:tr w:rsidR="00CB1BD9" w:rsidRPr="00AB03C4" w14:paraId="6C43EAC2" w14:textId="77777777" w:rsidTr="00CB1BD9">
        <w:trPr>
          <w:trHeight w:val="332"/>
        </w:trPr>
        <w:tc>
          <w:tcPr>
            <w:tcW w:w="708" w:type="dxa"/>
            <w:shd w:val="clear" w:color="auto" w:fill="auto"/>
          </w:tcPr>
          <w:p w14:paraId="4ED8F9A3" w14:textId="77777777" w:rsidR="00CB1BD9" w:rsidRPr="00AB03C4" w:rsidRDefault="00CB1BD9" w:rsidP="00CB1BD9">
            <w:pPr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2.1</w:t>
            </w:r>
          </w:p>
        </w:tc>
        <w:tc>
          <w:tcPr>
            <w:tcW w:w="2410" w:type="dxa"/>
            <w:shd w:val="clear" w:color="auto" w:fill="auto"/>
          </w:tcPr>
          <w:p w14:paraId="74EDCC3C" w14:textId="77777777" w:rsidR="00CB1BD9" w:rsidRPr="00AB03C4" w:rsidRDefault="00CB1BD9" w:rsidP="00CB1BD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Мероприятие 50.01</w:t>
            </w:r>
          </w:p>
        </w:tc>
        <w:tc>
          <w:tcPr>
            <w:tcW w:w="2552" w:type="dxa"/>
            <w:shd w:val="clear" w:color="auto" w:fill="auto"/>
          </w:tcPr>
          <w:p w14:paraId="61C11AD2" w14:textId="77777777" w:rsidR="00CB1BD9" w:rsidRPr="00AB03C4" w:rsidRDefault="00CB1BD9" w:rsidP="00CB1BD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 xml:space="preserve">Обеспечено плановое значение доли несостоявшихся закупок от общего количества конкурентных закупок </w:t>
            </w:r>
          </w:p>
        </w:tc>
        <w:tc>
          <w:tcPr>
            <w:tcW w:w="1417" w:type="dxa"/>
            <w:shd w:val="clear" w:color="auto" w:fill="auto"/>
          </w:tcPr>
          <w:p w14:paraId="482EE266" w14:textId="77777777" w:rsidR="00CB1BD9" w:rsidRPr="00AB03C4" w:rsidRDefault="00CB1BD9" w:rsidP="00CB1BD9">
            <w:pPr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процент</w:t>
            </w:r>
          </w:p>
        </w:tc>
        <w:tc>
          <w:tcPr>
            <w:tcW w:w="7088" w:type="dxa"/>
            <w:shd w:val="clear" w:color="auto" w:fill="auto"/>
          </w:tcPr>
          <w:p w14:paraId="49B0436A" w14:textId="77777777" w:rsidR="00CB1BD9" w:rsidRPr="00AB03C4" w:rsidRDefault="00CB1BD9" w:rsidP="00CB1BD9">
            <w:pPr>
              <w:rPr>
                <w:rFonts w:ascii="Arial" w:hAnsi="Arial" w:cs="Arial"/>
                <w:noProof/>
              </w:rPr>
            </w:pPr>
            <w:r w:rsidRPr="00AB03C4">
              <w:rPr>
                <w:rFonts w:ascii="Arial" w:hAnsi="Arial" w:cs="Arial"/>
                <w:noProof/>
                <w:position w:val="-24"/>
              </w:rPr>
              <w:drawing>
                <wp:inline distT="0" distB="0" distL="0" distR="0" wp14:anchorId="2010DE6F" wp14:editId="4232028B">
                  <wp:extent cx="914400" cy="4095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17039E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где:</w:t>
            </w:r>
          </w:p>
          <w:p w14:paraId="2FF26A2A" w14:textId="77777777" w:rsidR="00CB1BD9" w:rsidRPr="00AB03C4" w:rsidRDefault="00CB1BD9" w:rsidP="00CB1BD9">
            <w:pPr>
              <w:rPr>
                <w:rFonts w:ascii="Arial" w:hAnsi="Arial" w:cs="Arial"/>
                <w:noProof/>
              </w:rPr>
            </w:pPr>
            <w:r w:rsidRPr="00AB03C4">
              <w:rPr>
                <w:rFonts w:ascii="Arial" w:hAnsi="Arial" w:cs="Arial"/>
                <w:noProof/>
              </w:rPr>
              <w:t>Днт - доля несостоявшихся конкурентных закупок от общего количества конкурентных закупок, процентов;</w:t>
            </w:r>
          </w:p>
          <w:p w14:paraId="01DF95B8" w14:textId="77777777" w:rsidR="00CB1BD9" w:rsidRPr="00AB03C4" w:rsidRDefault="00CB1BD9" w:rsidP="00CB1BD9">
            <w:pPr>
              <w:rPr>
                <w:rFonts w:ascii="Arial" w:hAnsi="Arial" w:cs="Arial"/>
                <w:noProof/>
              </w:rPr>
            </w:pPr>
            <w:r w:rsidRPr="00AB03C4">
              <w:rPr>
                <w:rFonts w:ascii="Arial" w:hAnsi="Arial" w:cs="Arial"/>
                <w:noProof/>
              </w:rPr>
              <w:t>N - количество несостоявшихся (признанных несостоявшимися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закупок, осуществляемых с применением конкурентных способов определения поставщиков (подрядчиков, исполнителей) (далее конкурентные закупки)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единиц;</w:t>
            </w:r>
          </w:p>
          <w:p w14:paraId="797F59C1" w14:textId="77777777" w:rsidR="00CB1BD9" w:rsidRPr="00AB03C4" w:rsidRDefault="00CB1BD9" w:rsidP="00CB1BD9">
            <w:pPr>
              <w:rPr>
                <w:rFonts w:ascii="Arial" w:hAnsi="Arial" w:cs="Arial"/>
                <w:noProof/>
              </w:rPr>
            </w:pPr>
            <w:r w:rsidRPr="00AB03C4">
              <w:rPr>
                <w:rFonts w:ascii="Arial" w:hAnsi="Arial" w:cs="Arial"/>
                <w:noProof/>
              </w:rPr>
              <w:t>К - общее количество конкурентных закупок,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единиц.</w:t>
            </w:r>
          </w:p>
          <w:p w14:paraId="25A33DE0" w14:textId="77777777" w:rsidR="00CB1BD9" w:rsidRPr="00AB03C4" w:rsidRDefault="00CB1BD9" w:rsidP="00CB1BD9">
            <w:pPr>
              <w:rPr>
                <w:rFonts w:ascii="Arial" w:hAnsi="Arial" w:cs="Arial"/>
                <w:noProof/>
              </w:rPr>
            </w:pPr>
            <w:r w:rsidRPr="00AB03C4">
              <w:rPr>
                <w:rFonts w:ascii="Arial" w:hAnsi="Arial" w:cs="Arial"/>
                <w:noProof/>
              </w:rPr>
              <w:t>Из расчета исключаются:</w:t>
            </w:r>
          </w:p>
          <w:p w14:paraId="02896F0E" w14:textId="77777777" w:rsidR="00CB1BD9" w:rsidRPr="00AB03C4" w:rsidRDefault="00CB1BD9" w:rsidP="00CB1BD9">
            <w:pPr>
              <w:rPr>
                <w:rFonts w:ascii="Arial" w:hAnsi="Arial" w:cs="Arial"/>
                <w:noProof/>
              </w:rPr>
            </w:pPr>
            <w:r w:rsidRPr="00AB03C4">
              <w:rPr>
                <w:rFonts w:ascii="Arial" w:hAnsi="Arial" w:cs="Arial"/>
                <w:noProof/>
              </w:rPr>
              <w:t>закупки на приобретение объектов недвижимости и оказание услуг по предоставлению кредитов;</w:t>
            </w:r>
          </w:p>
          <w:p w14:paraId="6D7613CC" w14:textId="77777777" w:rsidR="00CB1BD9" w:rsidRPr="00AB03C4" w:rsidRDefault="00CB1BD9" w:rsidP="00CB1BD9">
            <w:pPr>
              <w:rPr>
                <w:rFonts w:ascii="Arial" w:hAnsi="Arial" w:cs="Arial"/>
                <w:noProof/>
              </w:rPr>
            </w:pPr>
            <w:r w:rsidRPr="00AB03C4">
              <w:rPr>
                <w:rFonts w:ascii="Arial" w:hAnsi="Arial" w:cs="Arial"/>
                <w:noProof/>
              </w:rPr>
              <w:t>закупки, по результатам которых заключается контракт со встречными инвестиционными обязательствами;</w:t>
            </w:r>
          </w:p>
          <w:p w14:paraId="65E25D4A" w14:textId="77777777" w:rsidR="00CB1BD9" w:rsidRPr="00AB03C4" w:rsidRDefault="00CB1BD9" w:rsidP="00CB1BD9">
            <w:pPr>
              <w:rPr>
                <w:rFonts w:ascii="Arial" w:hAnsi="Arial" w:cs="Arial"/>
                <w:noProof/>
              </w:rPr>
            </w:pPr>
            <w:r w:rsidRPr="00AB03C4">
              <w:rPr>
                <w:rFonts w:ascii="Arial" w:hAnsi="Arial" w:cs="Arial"/>
                <w:noProof/>
              </w:rPr>
              <w:t>закупки, при осуществлении которых применяются закрытые способы определения поставщиков (подрядчиков, исполнителей).</w:t>
            </w:r>
          </w:p>
          <w:p w14:paraId="3821CB1B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Период расчета - календарный год</w:t>
            </w:r>
          </w:p>
          <w:p w14:paraId="0379A1E1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Источник данных: Единая информационная система в сфере закупок (ЕИС). 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</w:tr>
      <w:tr w:rsidR="00CB1BD9" w:rsidRPr="00AB03C4" w14:paraId="362E91A4" w14:textId="77777777" w:rsidTr="00CB1BD9">
        <w:trPr>
          <w:trHeight w:val="332"/>
        </w:trPr>
        <w:tc>
          <w:tcPr>
            <w:tcW w:w="708" w:type="dxa"/>
            <w:shd w:val="clear" w:color="auto" w:fill="auto"/>
          </w:tcPr>
          <w:p w14:paraId="04921342" w14:textId="77777777" w:rsidR="00CB1BD9" w:rsidRPr="00AB03C4" w:rsidRDefault="00CB1BD9" w:rsidP="00CB1BD9">
            <w:pPr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2.2</w:t>
            </w:r>
          </w:p>
        </w:tc>
        <w:tc>
          <w:tcPr>
            <w:tcW w:w="2410" w:type="dxa"/>
            <w:shd w:val="clear" w:color="auto" w:fill="auto"/>
          </w:tcPr>
          <w:p w14:paraId="72F98B56" w14:textId="77777777" w:rsidR="00CB1BD9" w:rsidRPr="00AB03C4" w:rsidRDefault="00CB1BD9" w:rsidP="00CB1BD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Мероприятие 50.02.</w:t>
            </w:r>
          </w:p>
        </w:tc>
        <w:tc>
          <w:tcPr>
            <w:tcW w:w="2552" w:type="dxa"/>
            <w:shd w:val="clear" w:color="auto" w:fill="auto"/>
          </w:tcPr>
          <w:p w14:paraId="6A636391" w14:textId="77777777" w:rsidR="00CB1BD9" w:rsidRPr="00AB03C4" w:rsidRDefault="00CB1BD9" w:rsidP="00CB1BD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Обеспечено плановое значение доли обоснованных, частично обоснованных жалоб</w:t>
            </w:r>
          </w:p>
        </w:tc>
        <w:tc>
          <w:tcPr>
            <w:tcW w:w="1417" w:type="dxa"/>
            <w:shd w:val="clear" w:color="auto" w:fill="auto"/>
          </w:tcPr>
          <w:p w14:paraId="01EF9F4D" w14:textId="77777777" w:rsidR="00CB1BD9" w:rsidRPr="00AB03C4" w:rsidRDefault="00CB1BD9" w:rsidP="00CB1BD9">
            <w:pPr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процент</w:t>
            </w:r>
          </w:p>
        </w:tc>
        <w:tc>
          <w:tcPr>
            <w:tcW w:w="7088" w:type="dxa"/>
            <w:shd w:val="clear" w:color="auto" w:fill="auto"/>
          </w:tcPr>
          <w:p w14:paraId="60BEF67B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  <w:noProof/>
              </w:rPr>
              <w:drawing>
                <wp:inline distT="0" distB="0" distL="0" distR="0" wp14:anchorId="13986D82" wp14:editId="59ADD3FD">
                  <wp:extent cx="1038225" cy="409575"/>
                  <wp:effectExtent l="0" t="0" r="9525" b="9525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02BEA8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где:</w:t>
            </w:r>
          </w:p>
          <w:p w14:paraId="1958E1B7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lastRenderedPageBreak/>
              <w:t xml:space="preserve">Дож - доля обоснованных, частично обоснованных жалоб </w:t>
            </w:r>
            <w:r w:rsidRPr="00AB03C4">
              <w:rPr>
                <w:rFonts w:ascii="Arial" w:hAnsi="Arial" w:cs="Arial"/>
              </w:rPr>
              <w:br/>
              <w:t xml:space="preserve">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управляющего, поданных </w:t>
            </w:r>
            <w:r w:rsidRPr="00AB03C4">
              <w:rPr>
                <w:rFonts w:ascii="Arial" w:hAnsi="Arial" w:cs="Arial"/>
              </w:rPr>
              <w:br/>
              <w:t>в Федеральную антимонопольную службу России (далее - ФАС России), Управление ФАС России по Московской области (далее - жалобы), процентов;</w:t>
            </w:r>
          </w:p>
          <w:p w14:paraId="01D7E32E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L - количество жалоб, признанных обоснованными, частично обоснованными, поданных в ходе осуществления конкурентных закупок, с первым годом финансового обеспечения, совпадающим с годом расчета результата, в том числе, поданные до начала указанного года, единиц;</w:t>
            </w:r>
          </w:p>
          <w:p w14:paraId="523309F1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K - общее количество конкурентных закупок,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единиц.</w:t>
            </w:r>
          </w:p>
          <w:p w14:paraId="0B113F2B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Период расчета - календарный год</w:t>
            </w:r>
          </w:p>
          <w:p w14:paraId="2FB10C38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Источник данных: Единая информационная система в сфере закупок (ЕИС). 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</w:tr>
      <w:tr w:rsidR="00CB1BD9" w:rsidRPr="00AB03C4" w14:paraId="0154E646" w14:textId="77777777" w:rsidTr="00CB1BD9">
        <w:trPr>
          <w:trHeight w:val="571"/>
        </w:trPr>
        <w:tc>
          <w:tcPr>
            <w:tcW w:w="708" w:type="dxa"/>
            <w:shd w:val="clear" w:color="auto" w:fill="auto"/>
          </w:tcPr>
          <w:p w14:paraId="33961D7E" w14:textId="77777777" w:rsidR="00CB1BD9" w:rsidRPr="00AB03C4" w:rsidRDefault="00CB1BD9" w:rsidP="00CB1BD9">
            <w:pPr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2.3</w:t>
            </w:r>
          </w:p>
        </w:tc>
        <w:tc>
          <w:tcPr>
            <w:tcW w:w="2410" w:type="dxa"/>
            <w:shd w:val="clear" w:color="auto" w:fill="auto"/>
          </w:tcPr>
          <w:p w14:paraId="20F6273E" w14:textId="77777777" w:rsidR="00CB1BD9" w:rsidRPr="00AB03C4" w:rsidRDefault="00CB1BD9" w:rsidP="00CB1BD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Мероприятие 50.03.</w:t>
            </w:r>
          </w:p>
        </w:tc>
        <w:tc>
          <w:tcPr>
            <w:tcW w:w="2552" w:type="dxa"/>
            <w:shd w:val="clear" w:color="auto" w:fill="auto"/>
          </w:tcPr>
          <w:p w14:paraId="1E4C3F68" w14:textId="77777777" w:rsidR="00CB1BD9" w:rsidRPr="00AB03C4" w:rsidRDefault="00CB1BD9" w:rsidP="00CB1BD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Обеспечено плановое значение среднего количества участников закупок (нарастающим итогом)</w:t>
            </w:r>
          </w:p>
        </w:tc>
        <w:tc>
          <w:tcPr>
            <w:tcW w:w="1417" w:type="dxa"/>
            <w:shd w:val="clear" w:color="auto" w:fill="auto"/>
          </w:tcPr>
          <w:p w14:paraId="6E293000" w14:textId="77777777" w:rsidR="00CB1BD9" w:rsidRPr="00AB03C4" w:rsidRDefault="00CB1BD9" w:rsidP="00CB1BD9">
            <w:pPr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14:paraId="3D236B2F" w14:textId="77777777" w:rsidR="00CB1BD9" w:rsidRPr="00AB03C4" w:rsidRDefault="00CB1BD9" w:rsidP="00CB1BD9">
            <w:pPr>
              <w:rPr>
                <w:rFonts w:ascii="Arial" w:hAnsi="Arial" w:cs="Arial"/>
                <w:noProof/>
              </w:rPr>
            </w:pPr>
            <w:r w:rsidRPr="00AB03C4">
              <w:rPr>
                <w:rFonts w:ascii="Arial" w:hAnsi="Arial" w:cs="Arial"/>
                <w:noProof/>
                <w:position w:val="-27"/>
              </w:rPr>
              <w:drawing>
                <wp:inline distT="0" distB="0" distL="0" distR="0" wp14:anchorId="7CAA80DA" wp14:editId="341E1346">
                  <wp:extent cx="1200150" cy="4000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D3B53B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где;</w:t>
            </w:r>
          </w:p>
          <w:p w14:paraId="5EDC5307" w14:textId="77777777" w:rsidR="00CB1BD9" w:rsidRPr="00AB03C4" w:rsidRDefault="00CB1BD9" w:rsidP="00CB1BD9">
            <w:pPr>
              <w:rPr>
                <w:rFonts w:ascii="Arial" w:hAnsi="Arial" w:cs="Arial"/>
                <w:noProof/>
              </w:rPr>
            </w:pPr>
            <w:r w:rsidRPr="00AB03C4">
              <w:rPr>
                <w:rFonts w:ascii="Arial" w:hAnsi="Arial" w:cs="Arial"/>
                <w:noProof/>
              </w:rPr>
              <w:t>Y - среднее количество участников состоявшихся закупок, единиц;</w:t>
            </w:r>
          </w:p>
          <w:p w14:paraId="456A0F08" w14:textId="77777777" w:rsidR="00CB1BD9" w:rsidRPr="00AB03C4" w:rsidRDefault="00CB1BD9" w:rsidP="00CB1BD9">
            <w:pPr>
              <w:rPr>
                <w:rFonts w:ascii="Arial" w:hAnsi="Arial" w:cs="Arial"/>
                <w:noProof/>
              </w:rPr>
            </w:pPr>
            <w:r w:rsidRPr="00AB03C4">
              <w:rPr>
                <w:rFonts w:ascii="Arial" w:hAnsi="Arial" w:cs="Arial"/>
                <w:noProof/>
              </w:rPr>
              <w:t xml:space="preserve">  - количество участников закупки в i-й конкурентной закупке,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и при осуществлении которых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 N 44-ФЗ, отмененных конкурентных закупок), единиц;</w:t>
            </w:r>
          </w:p>
          <w:p w14:paraId="10CF776E" w14:textId="77777777" w:rsidR="00CB1BD9" w:rsidRPr="00AB03C4" w:rsidRDefault="00CB1BD9" w:rsidP="00CB1BD9">
            <w:pPr>
              <w:rPr>
                <w:rFonts w:ascii="Arial" w:hAnsi="Arial" w:cs="Arial"/>
                <w:noProof/>
              </w:rPr>
            </w:pPr>
            <w:r w:rsidRPr="00AB03C4">
              <w:rPr>
                <w:rFonts w:ascii="Arial" w:hAnsi="Arial" w:cs="Arial"/>
                <w:noProof/>
              </w:rPr>
              <w:t>К - общее количество конкурентных закупок с первым годом финансового обеспечения, совпадающим с годом расчета результата, включая закупки, извещения об осуществлении которых размещены до начала указанного года, и по которым определение поставщика (подрядчика, исполнителя) завершено (за исключением конкурентных закупок, признанных несостоявшимися в соответствии Федеральным законом N 44-ФЗ, отмененных конкурентных закупок), единиц.</w:t>
            </w:r>
          </w:p>
          <w:p w14:paraId="0225826B" w14:textId="77777777" w:rsidR="00CB1BD9" w:rsidRPr="00AB03C4" w:rsidRDefault="00CB1BD9" w:rsidP="00CB1BD9">
            <w:pPr>
              <w:rPr>
                <w:rFonts w:ascii="Arial" w:hAnsi="Arial" w:cs="Arial"/>
                <w:noProof/>
              </w:rPr>
            </w:pPr>
          </w:p>
          <w:p w14:paraId="7408F2F9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Из расчета исключаются закупки:</w:t>
            </w:r>
          </w:p>
          <w:p w14:paraId="165E2BD4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на приобретение объектов недвижимости и оказание услуг по предоставлению кредитов;</w:t>
            </w:r>
          </w:p>
          <w:p w14:paraId="35C427AD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по результатам которых заключается контракт со встречными инвестиционными обязательствами;</w:t>
            </w:r>
          </w:p>
          <w:p w14:paraId="4132F283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при осуществлении которых применяются закрытые способы определения поставщиков (подрядчиков, исполнителей).</w:t>
            </w:r>
          </w:p>
          <w:p w14:paraId="5A8E5D2F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Период расчета - календарный год.</w:t>
            </w:r>
          </w:p>
          <w:p w14:paraId="2299CCDC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Источник данных: Единая информационная система в сфере закупок (ЕИС). 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</w:tr>
      <w:tr w:rsidR="00CB1BD9" w:rsidRPr="00AB03C4" w14:paraId="5EA6756F" w14:textId="77777777" w:rsidTr="00CB1BD9">
        <w:trPr>
          <w:trHeight w:val="332"/>
        </w:trPr>
        <w:tc>
          <w:tcPr>
            <w:tcW w:w="708" w:type="dxa"/>
            <w:shd w:val="clear" w:color="auto" w:fill="auto"/>
          </w:tcPr>
          <w:p w14:paraId="3112B072" w14:textId="77777777" w:rsidR="00CB1BD9" w:rsidRPr="00AB03C4" w:rsidRDefault="00CB1BD9" w:rsidP="00CB1BD9">
            <w:pPr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2.4</w:t>
            </w:r>
          </w:p>
        </w:tc>
        <w:tc>
          <w:tcPr>
            <w:tcW w:w="2410" w:type="dxa"/>
            <w:shd w:val="clear" w:color="auto" w:fill="auto"/>
          </w:tcPr>
          <w:p w14:paraId="3507D4EA" w14:textId="77777777" w:rsidR="00CB1BD9" w:rsidRPr="00AB03C4" w:rsidRDefault="00CB1BD9" w:rsidP="00CB1BD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Мероприятие 50.04.</w:t>
            </w:r>
          </w:p>
        </w:tc>
        <w:tc>
          <w:tcPr>
            <w:tcW w:w="2552" w:type="dxa"/>
            <w:shd w:val="clear" w:color="auto" w:fill="auto"/>
          </w:tcPr>
          <w:p w14:paraId="087FEFA3" w14:textId="77777777" w:rsidR="00CB1BD9" w:rsidRPr="00AB03C4" w:rsidRDefault="00CB1BD9" w:rsidP="00CB1BD9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Обеспечено плановое значение доли общей экономии денежных средств по результатам осуществления закупок</w:t>
            </w:r>
          </w:p>
        </w:tc>
        <w:tc>
          <w:tcPr>
            <w:tcW w:w="1417" w:type="dxa"/>
            <w:shd w:val="clear" w:color="auto" w:fill="auto"/>
          </w:tcPr>
          <w:p w14:paraId="2F18FB26" w14:textId="77777777" w:rsidR="00CB1BD9" w:rsidRPr="00AB03C4" w:rsidRDefault="00CB1BD9" w:rsidP="00CB1BD9">
            <w:pPr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процент</w:t>
            </w:r>
          </w:p>
        </w:tc>
        <w:tc>
          <w:tcPr>
            <w:tcW w:w="7088" w:type="dxa"/>
            <w:shd w:val="clear" w:color="auto" w:fill="auto"/>
          </w:tcPr>
          <w:p w14:paraId="6C67A21A" w14:textId="77777777" w:rsidR="00CB1BD9" w:rsidRPr="00AB03C4" w:rsidRDefault="00CB1BD9" w:rsidP="00CB1BD9">
            <w:pPr>
              <w:rPr>
                <w:rFonts w:ascii="Arial" w:eastAsia="Calibri" w:hAnsi="Arial" w:cs="Arial"/>
                <w:lang w:eastAsia="en-US"/>
              </w:rPr>
            </w:pPr>
          </w:p>
          <w:p w14:paraId="5EC2B7F7" w14:textId="77777777" w:rsidR="00CB1BD9" w:rsidRPr="00AB03C4" w:rsidRDefault="00CB1BD9" w:rsidP="00CB1BD9">
            <w:pPr>
              <w:rPr>
                <w:rFonts w:ascii="Arial" w:eastAsia="Calibri" w:hAnsi="Arial" w:cs="Arial"/>
                <w:lang w:eastAsia="en-US"/>
              </w:rPr>
            </w:pPr>
            <w:r w:rsidRPr="00AB03C4">
              <w:rPr>
                <w:rFonts w:ascii="Arial" w:eastAsia="Calibri" w:hAnsi="Arial" w:cs="Arial"/>
                <w:noProof/>
              </w:rPr>
              <w:drawing>
                <wp:inline distT="0" distB="0" distL="0" distR="0" wp14:anchorId="00D62373" wp14:editId="321A9D0A">
                  <wp:extent cx="1723390" cy="513080"/>
                  <wp:effectExtent l="0" t="0" r="0" b="1270"/>
                  <wp:docPr id="6397575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187258" w14:textId="77777777" w:rsidR="00CB1BD9" w:rsidRPr="00AB03C4" w:rsidRDefault="00CB1BD9" w:rsidP="00CB1BD9">
            <w:pPr>
              <w:rPr>
                <w:rFonts w:ascii="Arial" w:eastAsia="Calibri" w:hAnsi="Arial" w:cs="Arial"/>
                <w:lang w:eastAsia="en-US"/>
              </w:rPr>
            </w:pPr>
          </w:p>
          <w:p w14:paraId="17E77E3A" w14:textId="77777777" w:rsidR="00CB1BD9" w:rsidRPr="00AB03C4" w:rsidRDefault="00CB1BD9" w:rsidP="00CB1BD9">
            <w:pPr>
              <w:rPr>
                <w:rFonts w:ascii="Arial" w:eastAsia="Calibri" w:hAnsi="Arial" w:cs="Arial"/>
                <w:lang w:eastAsia="en-US"/>
              </w:rPr>
            </w:pPr>
            <w:r w:rsidRPr="00AB03C4">
              <w:rPr>
                <w:rFonts w:ascii="Arial" w:eastAsia="Calibri" w:hAnsi="Arial" w:cs="Arial"/>
                <w:lang w:eastAsia="en-US"/>
              </w:rPr>
              <w:t>где:</w:t>
            </w:r>
          </w:p>
          <w:p w14:paraId="26E22C0C" w14:textId="77777777" w:rsidR="00CB1BD9" w:rsidRPr="00AB03C4" w:rsidRDefault="00CB1BD9" w:rsidP="00CB1BD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AB03C4">
              <w:rPr>
                <w:rFonts w:ascii="Arial" w:eastAsia="Calibri" w:hAnsi="Arial" w:cs="Arial"/>
                <w:lang w:eastAsia="en-US"/>
              </w:rPr>
              <w:t>Оэдс</w:t>
            </w:r>
            <w:proofErr w:type="spellEnd"/>
            <w:r w:rsidRPr="00AB03C4">
              <w:rPr>
                <w:rFonts w:ascii="Arial" w:eastAsia="Calibri" w:hAnsi="Arial" w:cs="Arial"/>
                <w:lang w:eastAsia="en-US"/>
              </w:rPr>
              <w:t xml:space="preserve"> - доля общей экономии денежных средств по результатам осуществления конкурентных закупок, процентов;</w:t>
            </w:r>
          </w:p>
          <w:p w14:paraId="4DC08BF2" w14:textId="77777777" w:rsidR="00CB1BD9" w:rsidRPr="00AB03C4" w:rsidRDefault="00CB1BD9" w:rsidP="00CB1BD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AB03C4">
              <w:rPr>
                <w:rFonts w:ascii="Arial" w:eastAsia="Calibri" w:hAnsi="Arial" w:cs="Arial"/>
                <w:lang w:eastAsia="en-US"/>
              </w:rPr>
              <w:t>Эдс</w:t>
            </w:r>
            <w:proofErr w:type="spellEnd"/>
            <w:r w:rsidRPr="00AB03C4">
              <w:rPr>
                <w:rFonts w:ascii="Arial" w:eastAsia="Calibri" w:hAnsi="Arial" w:cs="Arial"/>
                <w:lang w:eastAsia="en-US"/>
              </w:rPr>
              <w:t xml:space="preserve"> - экономия денежных средств по результатам осуществления конкурентных закупок, рублей;</w:t>
            </w:r>
          </w:p>
          <w:p w14:paraId="6EC5969B" w14:textId="77777777" w:rsidR="00CB1BD9" w:rsidRPr="00AB03C4" w:rsidRDefault="00CB1BD9" w:rsidP="00CB1BD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B03C4">
              <w:rPr>
                <w:rFonts w:ascii="Arial" w:eastAsia="Calibri" w:hAnsi="Arial" w:cs="Arial"/>
                <w:lang w:eastAsia="en-US"/>
              </w:rPr>
              <w:t>НМЦК - сумма начальных (максимальных) цен контрактов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рублей.</w:t>
            </w:r>
          </w:p>
          <w:p w14:paraId="2D2FB464" w14:textId="77777777" w:rsidR="00CB1BD9" w:rsidRPr="00AB03C4" w:rsidRDefault="00CB1BD9" w:rsidP="00CB1BD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1A283261" w14:textId="77777777" w:rsidR="00CB1BD9" w:rsidRPr="00AB03C4" w:rsidRDefault="00CB1BD9" w:rsidP="00CB1BD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B03C4">
              <w:rPr>
                <w:rFonts w:ascii="Arial" w:eastAsia="Calibri" w:hAnsi="Arial" w:cs="Arial"/>
                <w:lang w:eastAsia="en-US"/>
              </w:rPr>
              <w:t xml:space="preserve">Расчет </w:t>
            </w:r>
            <w:proofErr w:type="spellStart"/>
            <w:r w:rsidRPr="00AB03C4">
              <w:rPr>
                <w:rFonts w:ascii="Arial" w:eastAsia="Calibri" w:hAnsi="Arial" w:cs="Arial"/>
                <w:lang w:eastAsia="en-US"/>
              </w:rPr>
              <w:t>Эдс</w:t>
            </w:r>
            <w:proofErr w:type="spellEnd"/>
            <w:r w:rsidRPr="00AB03C4">
              <w:rPr>
                <w:rFonts w:ascii="Arial" w:eastAsia="Calibri" w:hAnsi="Arial" w:cs="Arial"/>
                <w:lang w:eastAsia="en-US"/>
              </w:rPr>
              <w:t xml:space="preserve"> осуществляется по следующей формуле:</w:t>
            </w:r>
          </w:p>
          <w:p w14:paraId="132162BF" w14:textId="77777777" w:rsidR="00CB1BD9" w:rsidRPr="00AB03C4" w:rsidRDefault="00CB1BD9" w:rsidP="00CB1BD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02D5F303" w14:textId="77777777" w:rsidR="00CB1BD9" w:rsidRPr="00AB03C4" w:rsidRDefault="00CB1BD9" w:rsidP="00CB1BD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proofErr w:type="spellStart"/>
            <w:r w:rsidRPr="00AB03C4">
              <w:rPr>
                <w:rFonts w:ascii="Arial" w:eastAsia="Calibri" w:hAnsi="Arial" w:cs="Arial"/>
                <w:lang w:eastAsia="en-US"/>
              </w:rPr>
              <w:t>Эдс</w:t>
            </w:r>
            <w:proofErr w:type="spellEnd"/>
            <w:r w:rsidRPr="00AB03C4">
              <w:rPr>
                <w:rFonts w:ascii="Arial" w:eastAsia="Calibri" w:hAnsi="Arial" w:cs="Arial"/>
                <w:lang w:eastAsia="en-US"/>
              </w:rPr>
              <w:t xml:space="preserve"> = НМЦК - ЦК,</w:t>
            </w:r>
          </w:p>
          <w:p w14:paraId="64D8615A" w14:textId="77777777" w:rsidR="00CB1BD9" w:rsidRPr="00AB03C4" w:rsidRDefault="00CB1BD9" w:rsidP="00CB1BD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</w:p>
          <w:p w14:paraId="5C1B9A6E" w14:textId="77777777" w:rsidR="00CB1BD9" w:rsidRPr="00AB03C4" w:rsidRDefault="00CB1BD9" w:rsidP="00CB1BD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B03C4">
              <w:rPr>
                <w:rFonts w:ascii="Arial" w:eastAsia="Calibri" w:hAnsi="Arial" w:cs="Arial"/>
                <w:lang w:eastAsia="en-US"/>
              </w:rPr>
              <w:t>где:</w:t>
            </w:r>
          </w:p>
          <w:p w14:paraId="2A004B8C" w14:textId="77777777" w:rsidR="00CB1BD9" w:rsidRPr="00AB03C4" w:rsidRDefault="00CB1BD9" w:rsidP="00CB1BD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B03C4">
              <w:rPr>
                <w:rFonts w:ascii="Arial" w:eastAsia="Calibri" w:hAnsi="Arial" w:cs="Arial"/>
                <w:lang w:eastAsia="en-US"/>
              </w:rPr>
              <w:t>НМЦК - сумма начальных (максимальных) цен контрактов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рублей;</w:t>
            </w:r>
          </w:p>
          <w:p w14:paraId="685F0EAD" w14:textId="77777777" w:rsidR="00CB1BD9" w:rsidRPr="00AB03C4" w:rsidRDefault="00CB1BD9" w:rsidP="00CB1BD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B03C4">
              <w:rPr>
                <w:rFonts w:ascii="Arial" w:eastAsia="Calibri" w:hAnsi="Arial" w:cs="Arial"/>
                <w:lang w:eastAsia="en-US"/>
              </w:rPr>
              <w:t>ЦК - сумма цен контрактов, заключенных в ходе осуществления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рублей.</w:t>
            </w:r>
          </w:p>
          <w:p w14:paraId="21C2F45E" w14:textId="77777777" w:rsidR="00CB1BD9" w:rsidRPr="00AB03C4" w:rsidRDefault="00CB1BD9" w:rsidP="00CB1BD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B03C4">
              <w:rPr>
                <w:rFonts w:ascii="Arial" w:eastAsia="Calibri" w:hAnsi="Arial" w:cs="Arial"/>
                <w:lang w:eastAsia="en-US"/>
              </w:rPr>
              <w:lastRenderedPageBreak/>
              <w:t>В случае если в рамках осуществления закупки имело место заключение нескольких контрактов в соответствии с частью 17.1 статьи 95 Федерального закона N 44-ФЗ, расчет осуществляется с учетом частичного исполнения расторгнутых контрактов.</w:t>
            </w:r>
          </w:p>
          <w:p w14:paraId="4F2574BE" w14:textId="77777777" w:rsidR="00CB1BD9" w:rsidRPr="00AB03C4" w:rsidRDefault="00CB1BD9" w:rsidP="00CB1BD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B03C4">
              <w:rPr>
                <w:rFonts w:ascii="Arial" w:eastAsia="Calibri" w:hAnsi="Arial" w:cs="Arial"/>
                <w:lang w:eastAsia="en-US"/>
              </w:rPr>
              <w:t>Из расчета исключаются: закупки, осуществляемые в случае, предусмотренном частью 24 статьи 22 Федерального закона N 44-ФЗ;</w:t>
            </w:r>
          </w:p>
          <w:p w14:paraId="6AFC7882" w14:textId="77777777" w:rsidR="00CB1BD9" w:rsidRPr="00AB03C4" w:rsidRDefault="00CB1BD9" w:rsidP="00CB1BD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B03C4">
              <w:rPr>
                <w:rFonts w:ascii="Arial" w:eastAsia="Calibri" w:hAnsi="Arial" w:cs="Arial"/>
                <w:lang w:eastAsia="en-US"/>
              </w:rPr>
              <w:t>Закупки, по результатам которых заключается контракт со встречными инвестиционными обязательствами;</w:t>
            </w:r>
          </w:p>
          <w:p w14:paraId="72A80B1C" w14:textId="77777777" w:rsidR="00CB1BD9" w:rsidRPr="00AB03C4" w:rsidRDefault="00CB1BD9" w:rsidP="00CB1BD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B03C4">
              <w:rPr>
                <w:rFonts w:ascii="Arial" w:eastAsia="Calibri" w:hAnsi="Arial" w:cs="Arial"/>
                <w:lang w:eastAsia="en-US"/>
              </w:rPr>
              <w:t>закупки, при осуществлении которых применяются закрытые способы определения поставщиков (подрядчиков, исполнителей);</w:t>
            </w:r>
          </w:p>
          <w:p w14:paraId="33BF22FD" w14:textId="77777777" w:rsidR="00CB1BD9" w:rsidRPr="00AB03C4" w:rsidRDefault="00CB1BD9" w:rsidP="00CB1BD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B03C4">
              <w:rPr>
                <w:rFonts w:ascii="Arial" w:eastAsia="Calibri" w:hAnsi="Arial" w:cs="Arial"/>
                <w:lang w:eastAsia="en-US"/>
              </w:rPr>
              <w:t>контракты, заключенные с единственным поставщиком (подрядчиком, исполнителем) в соответствии с пунктом 25 части 1 статьи 93 Федерального закона N 44-ФЗ, за исключением закупок, осуществляемых путем проведения электронного запроса котировок.</w:t>
            </w:r>
          </w:p>
          <w:p w14:paraId="46AE1A74" w14:textId="77777777" w:rsidR="00CB1BD9" w:rsidRPr="00AB03C4" w:rsidRDefault="00CB1BD9" w:rsidP="00CB1BD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B03C4">
              <w:rPr>
                <w:rFonts w:ascii="Arial" w:eastAsia="Calibri" w:hAnsi="Arial" w:cs="Arial"/>
                <w:lang w:eastAsia="en-US"/>
              </w:rPr>
              <w:t>Период расчета - календарный год.</w:t>
            </w:r>
          </w:p>
          <w:p w14:paraId="2039A61D" w14:textId="77777777" w:rsidR="00CB1BD9" w:rsidRPr="00AB03C4" w:rsidRDefault="00CB1BD9" w:rsidP="00CB1BD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AB03C4">
              <w:rPr>
                <w:rFonts w:ascii="Arial" w:eastAsia="Calibri" w:hAnsi="Arial" w:cs="Arial"/>
                <w:lang w:eastAsia="en-US"/>
              </w:rPr>
              <w:t>Источник данных: Единая информационная система в сфере закупок (ЕИС). 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</w:tr>
      <w:tr w:rsidR="00CB1BD9" w:rsidRPr="00AB03C4" w14:paraId="09BD5F61" w14:textId="77777777" w:rsidTr="00CB1BD9">
        <w:trPr>
          <w:trHeight w:val="332"/>
        </w:trPr>
        <w:tc>
          <w:tcPr>
            <w:tcW w:w="708" w:type="dxa"/>
            <w:shd w:val="clear" w:color="auto" w:fill="auto"/>
          </w:tcPr>
          <w:p w14:paraId="32F4076E" w14:textId="77777777" w:rsidR="00CB1BD9" w:rsidRPr="00AB03C4" w:rsidRDefault="00CB1BD9" w:rsidP="00CB1BD9">
            <w:pPr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2.5</w:t>
            </w:r>
          </w:p>
        </w:tc>
        <w:tc>
          <w:tcPr>
            <w:tcW w:w="2410" w:type="dxa"/>
            <w:shd w:val="clear" w:color="auto" w:fill="auto"/>
          </w:tcPr>
          <w:p w14:paraId="56CDD436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Мероприятие 50.05.</w:t>
            </w:r>
          </w:p>
        </w:tc>
        <w:tc>
          <w:tcPr>
            <w:tcW w:w="2552" w:type="dxa"/>
            <w:shd w:val="clear" w:color="auto" w:fill="auto"/>
          </w:tcPr>
          <w:p w14:paraId="3152FFDF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Обеспечено плановое значение доли стоимости контрактов, заключенных с единственным поставщиком по несостоявшимся закупкам</w:t>
            </w:r>
          </w:p>
        </w:tc>
        <w:tc>
          <w:tcPr>
            <w:tcW w:w="1417" w:type="dxa"/>
            <w:shd w:val="clear" w:color="auto" w:fill="auto"/>
          </w:tcPr>
          <w:p w14:paraId="582EE933" w14:textId="77777777" w:rsidR="00CB1BD9" w:rsidRPr="00AB03C4" w:rsidRDefault="00CB1BD9" w:rsidP="00CB1BD9">
            <w:pPr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процент</w:t>
            </w:r>
          </w:p>
        </w:tc>
        <w:tc>
          <w:tcPr>
            <w:tcW w:w="7088" w:type="dxa"/>
            <w:shd w:val="clear" w:color="auto" w:fill="auto"/>
          </w:tcPr>
          <w:p w14:paraId="1AB5258B" w14:textId="77777777" w:rsidR="00CB1BD9" w:rsidRPr="00AB03C4" w:rsidRDefault="00CB1BD9" w:rsidP="00CB1BD9">
            <w:pPr>
              <w:rPr>
                <w:rFonts w:ascii="Arial" w:hAnsi="Arial" w:cs="Arial"/>
                <w:noProof/>
              </w:rPr>
            </w:pPr>
            <w:r w:rsidRPr="00AB03C4">
              <w:rPr>
                <w:rFonts w:ascii="Arial" w:hAnsi="Arial" w:cs="Arial"/>
                <w:noProof/>
              </w:rPr>
              <w:drawing>
                <wp:inline distT="0" distB="0" distL="0" distR="0" wp14:anchorId="42074D32" wp14:editId="2D293DDC">
                  <wp:extent cx="1677670" cy="513080"/>
                  <wp:effectExtent l="0" t="0" r="0" b="1270"/>
                  <wp:docPr id="8915963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6DFB12" w14:textId="77777777" w:rsidR="00CB1BD9" w:rsidRPr="00AB03C4" w:rsidRDefault="00CB1BD9" w:rsidP="00CB1BD9">
            <w:pPr>
              <w:rPr>
                <w:rFonts w:ascii="Arial" w:hAnsi="Arial" w:cs="Arial"/>
                <w:noProof/>
              </w:rPr>
            </w:pPr>
            <w:r w:rsidRPr="00AB03C4">
              <w:rPr>
                <w:rFonts w:ascii="Arial" w:hAnsi="Arial" w:cs="Arial"/>
                <w:noProof/>
              </w:rPr>
              <w:t>где:</w:t>
            </w:r>
          </w:p>
          <w:p w14:paraId="4045B682" w14:textId="77777777" w:rsidR="00CB1BD9" w:rsidRPr="00AB03C4" w:rsidRDefault="00CB1BD9" w:rsidP="00CB1BD9">
            <w:pPr>
              <w:rPr>
                <w:rFonts w:ascii="Arial" w:hAnsi="Arial" w:cs="Arial"/>
                <w:noProof/>
              </w:rPr>
            </w:pPr>
            <w:r w:rsidRPr="00AB03C4">
              <w:rPr>
                <w:rFonts w:ascii="Arial" w:hAnsi="Arial" w:cs="Arial"/>
                <w:noProof/>
              </w:rPr>
              <w:t>Дцк - доля стоимости контрактов, заключенных с единственным поставщиком по несостоявшимся закупкам, процентов;</w:t>
            </w:r>
          </w:p>
          <w:p w14:paraId="4D777251" w14:textId="77777777" w:rsidR="00CB1BD9" w:rsidRPr="00AB03C4" w:rsidRDefault="00CB1BD9" w:rsidP="00CB1BD9">
            <w:pPr>
              <w:rPr>
                <w:rFonts w:ascii="Arial" w:hAnsi="Arial" w:cs="Arial"/>
                <w:noProof/>
              </w:rPr>
            </w:pPr>
            <w:r w:rsidRPr="00AB03C4">
              <w:rPr>
                <w:rFonts w:ascii="Arial" w:hAnsi="Arial" w:cs="Arial"/>
                <w:noProof/>
              </w:rPr>
              <w:t>ЦКедп - сумма цен контрактов, заключенных с единственным поставщиком (подрядчиком, исполнителем) в соответствии с пунктом 25 части 1 статьи 93 Федерального закона N 44-ФЗ в период с 1 января года расчета результата по 31 декабря года расчета результата, рублей;</w:t>
            </w:r>
          </w:p>
          <w:p w14:paraId="7A696623" w14:textId="77777777" w:rsidR="00CB1BD9" w:rsidRPr="00AB03C4" w:rsidRDefault="00CB1BD9" w:rsidP="00CB1BD9">
            <w:pPr>
              <w:rPr>
                <w:rFonts w:ascii="Arial" w:hAnsi="Arial" w:cs="Arial"/>
                <w:noProof/>
              </w:rPr>
            </w:pPr>
            <w:r w:rsidRPr="00AB03C4">
              <w:rPr>
                <w:rFonts w:ascii="Arial" w:hAnsi="Arial" w:cs="Arial"/>
                <w:noProof/>
              </w:rPr>
              <w:t>НМЦК - сумма начальных (максимальных) цен контрактов, начальных сумм цен единиц товара, работы, услуги конкурентных закупок, при осуществлении которых были заключены контракты в период с 1 января года расчета результата по 31 декабря года расчета результата, рублей.</w:t>
            </w:r>
          </w:p>
          <w:p w14:paraId="38804F51" w14:textId="77777777" w:rsidR="00CB1BD9" w:rsidRPr="00AB03C4" w:rsidRDefault="00CB1BD9" w:rsidP="00CB1BD9">
            <w:pPr>
              <w:rPr>
                <w:rFonts w:ascii="Arial" w:hAnsi="Arial" w:cs="Arial"/>
                <w:noProof/>
              </w:rPr>
            </w:pPr>
          </w:p>
          <w:p w14:paraId="2D6FA0FB" w14:textId="77777777" w:rsidR="00CB1BD9" w:rsidRPr="00AB03C4" w:rsidRDefault="00CB1BD9" w:rsidP="00CB1BD9">
            <w:pPr>
              <w:rPr>
                <w:rFonts w:ascii="Arial" w:hAnsi="Arial" w:cs="Arial"/>
                <w:noProof/>
              </w:rPr>
            </w:pPr>
            <w:r w:rsidRPr="00AB03C4">
              <w:rPr>
                <w:rFonts w:ascii="Arial" w:hAnsi="Arial" w:cs="Arial"/>
                <w:noProof/>
              </w:rPr>
              <w:t>Из расчета исключаются закупки:</w:t>
            </w:r>
          </w:p>
          <w:p w14:paraId="2E7F8CC2" w14:textId="77777777" w:rsidR="00CB1BD9" w:rsidRPr="00AB03C4" w:rsidRDefault="00CB1BD9" w:rsidP="00CB1BD9">
            <w:pPr>
              <w:rPr>
                <w:rFonts w:ascii="Arial" w:hAnsi="Arial" w:cs="Arial"/>
                <w:noProof/>
              </w:rPr>
            </w:pPr>
            <w:r w:rsidRPr="00AB03C4">
              <w:rPr>
                <w:rFonts w:ascii="Arial" w:hAnsi="Arial" w:cs="Arial"/>
                <w:noProof/>
              </w:rPr>
              <w:t>на приобретение объектов недвижимости и оказание услуг по предоставлению кредитов;</w:t>
            </w:r>
          </w:p>
          <w:p w14:paraId="6E47C491" w14:textId="77777777" w:rsidR="00CB1BD9" w:rsidRPr="00AB03C4" w:rsidRDefault="00CB1BD9" w:rsidP="00CB1BD9">
            <w:pPr>
              <w:rPr>
                <w:rFonts w:ascii="Arial" w:hAnsi="Arial" w:cs="Arial"/>
                <w:noProof/>
              </w:rPr>
            </w:pPr>
            <w:r w:rsidRPr="00AB03C4">
              <w:rPr>
                <w:rFonts w:ascii="Arial" w:hAnsi="Arial" w:cs="Arial"/>
                <w:noProof/>
              </w:rPr>
              <w:t>по результатам которых заключается контракт со встречными инвестиционными обязательствами;</w:t>
            </w:r>
          </w:p>
          <w:p w14:paraId="524CE390" w14:textId="77777777" w:rsidR="00CB1BD9" w:rsidRPr="00AB03C4" w:rsidRDefault="00CB1BD9" w:rsidP="00CB1BD9">
            <w:pPr>
              <w:rPr>
                <w:rFonts w:ascii="Arial" w:hAnsi="Arial" w:cs="Arial"/>
                <w:noProof/>
              </w:rPr>
            </w:pPr>
            <w:r w:rsidRPr="00AB03C4">
              <w:rPr>
                <w:rFonts w:ascii="Arial" w:hAnsi="Arial" w:cs="Arial"/>
                <w:noProof/>
              </w:rPr>
              <w:t>при осуществлении которых применяются закрытые способы определения поставщиков (подрядчиков, исполнителей).</w:t>
            </w:r>
          </w:p>
          <w:p w14:paraId="6AC2F2F0" w14:textId="77777777" w:rsidR="00CB1BD9" w:rsidRPr="00AB03C4" w:rsidRDefault="00CB1BD9" w:rsidP="00CB1BD9">
            <w:pPr>
              <w:rPr>
                <w:rFonts w:ascii="Arial" w:hAnsi="Arial" w:cs="Arial"/>
                <w:noProof/>
              </w:rPr>
            </w:pPr>
            <w:r w:rsidRPr="00AB03C4">
              <w:rPr>
                <w:rFonts w:ascii="Arial" w:hAnsi="Arial" w:cs="Arial"/>
                <w:noProof/>
              </w:rPr>
              <w:t>Период расчета - календарный год</w:t>
            </w:r>
          </w:p>
          <w:p w14:paraId="53EEC30B" w14:textId="77777777" w:rsidR="00CB1BD9" w:rsidRPr="00AB03C4" w:rsidRDefault="00CB1BD9" w:rsidP="00CB1BD9">
            <w:pPr>
              <w:rPr>
                <w:rFonts w:ascii="Arial" w:hAnsi="Arial" w:cs="Arial"/>
                <w:noProof/>
              </w:rPr>
            </w:pPr>
            <w:r w:rsidRPr="00AB03C4">
              <w:rPr>
                <w:rFonts w:ascii="Arial" w:hAnsi="Arial" w:cs="Arial"/>
                <w:noProof/>
              </w:rPr>
              <w:lastRenderedPageBreak/>
              <w:t>Источник данных: Единая информационная система в сфере закупок (ЕИС). 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</w:tr>
      <w:tr w:rsidR="00CB1BD9" w:rsidRPr="00AB03C4" w14:paraId="348EF576" w14:textId="77777777" w:rsidTr="00CB1BD9">
        <w:trPr>
          <w:trHeight w:val="332"/>
        </w:trPr>
        <w:tc>
          <w:tcPr>
            <w:tcW w:w="708" w:type="dxa"/>
            <w:shd w:val="clear" w:color="auto" w:fill="auto"/>
          </w:tcPr>
          <w:p w14:paraId="4100D2AC" w14:textId="77777777" w:rsidR="00CB1BD9" w:rsidRPr="00AB03C4" w:rsidRDefault="00CB1BD9" w:rsidP="00CB1BD9">
            <w:pPr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2.6</w:t>
            </w:r>
          </w:p>
        </w:tc>
        <w:tc>
          <w:tcPr>
            <w:tcW w:w="2410" w:type="dxa"/>
            <w:shd w:val="clear" w:color="auto" w:fill="auto"/>
          </w:tcPr>
          <w:p w14:paraId="579EE06F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Мероприятие 50.06.</w:t>
            </w:r>
          </w:p>
        </w:tc>
        <w:tc>
          <w:tcPr>
            <w:tcW w:w="2552" w:type="dxa"/>
            <w:shd w:val="clear" w:color="auto" w:fill="auto"/>
          </w:tcPr>
          <w:p w14:paraId="0514D4E6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Обеспечено плановое значение доли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417" w:type="dxa"/>
            <w:shd w:val="clear" w:color="auto" w:fill="auto"/>
          </w:tcPr>
          <w:p w14:paraId="0B38357A" w14:textId="77777777" w:rsidR="00CB1BD9" w:rsidRPr="00AB03C4" w:rsidRDefault="00CB1BD9" w:rsidP="00CB1BD9">
            <w:pPr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процент</w:t>
            </w:r>
          </w:p>
        </w:tc>
        <w:tc>
          <w:tcPr>
            <w:tcW w:w="7088" w:type="dxa"/>
            <w:shd w:val="clear" w:color="auto" w:fill="auto"/>
          </w:tcPr>
          <w:p w14:paraId="06684C76" w14:textId="77777777" w:rsidR="00CB1BD9" w:rsidRPr="00AB03C4" w:rsidRDefault="00CB1BD9" w:rsidP="00CB1BD9">
            <w:pPr>
              <w:rPr>
                <w:rFonts w:ascii="Arial" w:hAnsi="Arial" w:cs="Arial"/>
                <w:noProof/>
              </w:rPr>
            </w:pPr>
            <w:r w:rsidRPr="00AB03C4">
              <w:rPr>
                <w:rFonts w:ascii="Arial" w:hAnsi="Arial" w:cs="Arial"/>
                <w:noProof/>
                <w:position w:val="-28"/>
              </w:rPr>
              <w:drawing>
                <wp:inline distT="0" distB="0" distL="0" distR="0" wp14:anchorId="2236F60B" wp14:editId="3189C4A9">
                  <wp:extent cx="2226030" cy="546265"/>
                  <wp:effectExtent l="0" t="0" r="3175" b="635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026" cy="554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49F4C0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где:</w:t>
            </w:r>
          </w:p>
          <w:p w14:paraId="323F5832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proofErr w:type="spellStart"/>
            <w:r w:rsidRPr="00AB03C4">
              <w:rPr>
                <w:rFonts w:ascii="Arial" w:hAnsi="Arial" w:cs="Arial"/>
              </w:rPr>
              <w:t>Дсмп</w:t>
            </w:r>
            <w:proofErr w:type="spellEnd"/>
            <w:r w:rsidRPr="00AB03C4">
              <w:rPr>
                <w:rFonts w:ascii="Arial" w:hAnsi="Arial" w:cs="Arial"/>
              </w:rPr>
              <w:t xml:space="preserve"> - доля закупок, осуществленных у субъектов малого предпринимательства (далее - СМП), социально ориентированных некоммерческих организаций (далее - СОНО), процент;</w:t>
            </w:r>
          </w:p>
          <w:p w14:paraId="432745F6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 xml:space="preserve">  </w:t>
            </w:r>
            <w:r w:rsidRPr="00AB03C4">
              <w:rPr>
                <w:rFonts w:ascii="Arial" w:hAnsi="Arial" w:cs="Arial"/>
                <w:noProof/>
              </w:rPr>
              <w:drawing>
                <wp:inline distT="0" distB="0" distL="0" distR="0" wp14:anchorId="0D4A57DF" wp14:editId="7819BCA2">
                  <wp:extent cx="219075" cy="114300"/>
                  <wp:effectExtent l="0" t="0" r="9525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3C4">
              <w:rPr>
                <w:rFonts w:ascii="Arial" w:hAnsi="Arial" w:cs="Arial"/>
              </w:rPr>
              <w:t xml:space="preserve">- сумма финансового обеспечения контрактов, заключенных </w:t>
            </w:r>
            <w:r w:rsidRPr="00AB03C4">
              <w:rPr>
                <w:rFonts w:ascii="Arial" w:hAnsi="Arial" w:cs="Arial"/>
              </w:rPr>
              <w:br/>
              <w:t>в соответствии с требованиями Федерального закона № 44-ФЗ (далее - контракты) с СМП или СОНО, утвержденного на год расчет результата, включая контракты, заключенные до начала указанного года, рублей;</w:t>
            </w:r>
          </w:p>
          <w:p w14:paraId="54B3D95D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 xml:space="preserve"> </w:t>
            </w:r>
            <w:r w:rsidRPr="00AB03C4">
              <w:rPr>
                <w:rFonts w:ascii="Arial" w:hAnsi="Arial" w:cs="Arial"/>
                <w:noProof/>
              </w:rPr>
              <w:drawing>
                <wp:inline distT="0" distB="0" distL="0" distR="0" wp14:anchorId="0E667CA7" wp14:editId="0CC8D86E">
                  <wp:extent cx="219075" cy="123825"/>
                  <wp:effectExtent l="0" t="0" r="9525" b="9525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3C4">
              <w:rPr>
                <w:rFonts w:ascii="Arial" w:hAnsi="Arial" w:cs="Arial"/>
              </w:rPr>
              <w:t xml:space="preserve"> - сумма денежных средств, подлежащих оплате поставщиками (подрядчиками, исполнителями) в году расчета результата субпоставщикам (субподрядчикам и соисполнителям) из числа СМП и СОНО, привлеченным к исполнению контрактов, рублей;</w:t>
            </w:r>
          </w:p>
          <w:p w14:paraId="12A6AD50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 xml:space="preserve">СГОЗ - совокупный годовой объем закупок, утвержденный на год расчета результата общий объем финансового обеспечения </w:t>
            </w:r>
            <w:r w:rsidRPr="00AB03C4">
              <w:rPr>
                <w:rFonts w:ascii="Arial" w:hAnsi="Arial" w:cs="Arial"/>
              </w:rPr>
              <w:br/>
              <w:t>для осуществления заказчиком закупок, в том числе для оплаты контрактов, заключенных до начала указанного года и подлежащих оплате в указанном году, рублей.</w:t>
            </w:r>
          </w:p>
          <w:p w14:paraId="1F539874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Из расчета исключаются закупки:</w:t>
            </w:r>
          </w:p>
          <w:p w14:paraId="650C4B11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на поставку лекарственных препаратов;</w:t>
            </w:r>
          </w:p>
          <w:p w14:paraId="23A8BC78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 xml:space="preserve">на приобретение объектов недвижимости и оказание услуг </w:t>
            </w:r>
            <w:r w:rsidRPr="00AB03C4">
              <w:rPr>
                <w:rFonts w:ascii="Arial" w:hAnsi="Arial" w:cs="Arial"/>
              </w:rPr>
              <w:br/>
              <w:t>по предоставлению кредитов;</w:t>
            </w:r>
          </w:p>
          <w:p w14:paraId="1B5313A6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по результатам которых заключается контракт со встречными инвестиционными обязательствами, закупки товаров, работ, услуг: сведения о которых составляют государственную тайну, в том числе при осуществлении которых применяются закрытые способы определения поставщиков (подрядчиков, исполнителей).</w:t>
            </w:r>
          </w:p>
          <w:p w14:paraId="5D2588CA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Период расчета - календарный год</w:t>
            </w:r>
          </w:p>
          <w:p w14:paraId="03FDA426" w14:textId="77777777" w:rsidR="00CB1BD9" w:rsidRPr="00AB03C4" w:rsidRDefault="00CB1BD9" w:rsidP="00CB1BD9">
            <w:pPr>
              <w:rPr>
                <w:rFonts w:ascii="Arial" w:hAnsi="Arial" w:cs="Arial"/>
                <w:noProof/>
              </w:rPr>
            </w:pPr>
            <w:r w:rsidRPr="00AB03C4">
              <w:rPr>
                <w:rFonts w:ascii="Arial" w:hAnsi="Arial" w:cs="Arial"/>
              </w:rPr>
              <w:t>Источник данных: Единая информационная система в сфере закупок (ЕИС). Государственная информационная система «Единая автоматизированная система управления закупками Московской области» (ЕАСУЗ)</w:t>
            </w:r>
          </w:p>
        </w:tc>
      </w:tr>
      <w:tr w:rsidR="00CB1BD9" w:rsidRPr="00AB03C4" w14:paraId="14D155FC" w14:textId="77777777" w:rsidTr="00CB1BD9">
        <w:trPr>
          <w:trHeight w:val="332"/>
        </w:trPr>
        <w:tc>
          <w:tcPr>
            <w:tcW w:w="14175" w:type="dxa"/>
            <w:gridSpan w:val="5"/>
            <w:shd w:val="clear" w:color="auto" w:fill="auto"/>
          </w:tcPr>
          <w:p w14:paraId="6B6B776C" w14:textId="77777777" w:rsidR="00CB1BD9" w:rsidRPr="00AB03C4" w:rsidRDefault="00CB1BD9" w:rsidP="00CB1BD9">
            <w:pPr>
              <w:widowControl w:val="0"/>
              <w:autoSpaceDE w:val="0"/>
              <w:autoSpaceDN w:val="0"/>
              <w:ind w:left="33" w:right="34"/>
              <w:rPr>
                <w:rFonts w:ascii="Arial" w:hAnsi="Arial" w:cs="Arial"/>
                <w:noProof/>
              </w:rPr>
            </w:pPr>
            <w:r w:rsidRPr="00AB03C4">
              <w:rPr>
                <w:rFonts w:ascii="Arial" w:hAnsi="Arial" w:cs="Arial"/>
                <w:noProof/>
              </w:rPr>
              <w:t>Основное мероприятие 51 «Развитие конкуренции в муниципальном образовании Московской области»</w:t>
            </w:r>
          </w:p>
        </w:tc>
      </w:tr>
      <w:tr w:rsidR="00CB1BD9" w:rsidRPr="00AB03C4" w14:paraId="57906707" w14:textId="77777777" w:rsidTr="00CB1BD9">
        <w:trPr>
          <w:trHeight w:val="567"/>
        </w:trPr>
        <w:tc>
          <w:tcPr>
            <w:tcW w:w="708" w:type="dxa"/>
            <w:shd w:val="clear" w:color="auto" w:fill="auto"/>
          </w:tcPr>
          <w:p w14:paraId="3DDC5FD1" w14:textId="77777777" w:rsidR="00CB1BD9" w:rsidRPr="00AB03C4" w:rsidRDefault="00CB1BD9" w:rsidP="00CB1BD9">
            <w:pPr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lastRenderedPageBreak/>
              <w:t>2.7</w:t>
            </w:r>
          </w:p>
        </w:tc>
        <w:tc>
          <w:tcPr>
            <w:tcW w:w="2410" w:type="dxa"/>
            <w:shd w:val="clear" w:color="auto" w:fill="auto"/>
          </w:tcPr>
          <w:p w14:paraId="4A54A267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Мероприятие 51.01.</w:t>
            </w:r>
          </w:p>
        </w:tc>
        <w:tc>
          <w:tcPr>
            <w:tcW w:w="2552" w:type="dxa"/>
            <w:shd w:val="clear" w:color="auto" w:fill="auto"/>
          </w:tcPr>
          <w:p w14:paraId="2BE71C37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Достигнуты плановые значения ключевых показателей развития конкуренции на товарных рынках Московской области</w:t>
            </w:r>
          </w:p>
        </w:tc>
        <w:tc>
          <w:tcPr>
            <w:tcW w:w="1417" w:type="dxa"/>
            <w:shd w:val="clear" w:color="auto" w:fill="auto"/>
          </w:tcPr>
          <w:p w14:paraId="5C3238CE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процент</w:t>
            </w:r>
          </w:p>
        </w:tc>
        <w:tc>
          <w:tcPr>
            <w:tcW w:w="7088" w:type="dxa"/>
            <w:shd w:val="clear" w:color="auto" w:fill="auto"/>
          </w:tcPr>
          <w:p w14:paraId="0DBA13FA" w14:textId="77777777" w:rsidR="00CB1BD9" w:rsidRPr="00AB03C4" w:rsidRDefault="00CB1BD9" w:rsidP="00CB1B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  <w:noProof/>
                <w:position w:val="-24"/>
              </w:rPr>
              <w:drawing>
                <wp:inline distT="0" distB="0" distL="0" distR="0" wp14:anchorId="1023AB90" wp14:editId="43795E3F">
                  <wp:extent cx="1152525" cy="38100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9D08D4" w14:textId="77777777" w:rsidR="00CB1BD9" w:rsidRPr="00AB03C4" w:rsidRDefault="00CB1BD9" w:rsidP="00CB1BD9">
            <w:pPr>
              <w:autoSpaceDE w:val="0"/>
              <w:autoSpaceDN w:val="0"/>
              <w:adjustRightInd w:val="0"/>
              <w:ind w:right="-80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где:</w:t>
            </w:r>
          </w:p>
          <w:p w14:paraId="416890E5" w14:textId="77777777" w:rsidR="00CB1BD9" w:rsidRPr="00AB03C4" w:rsidRDefault="00CB1BD9" w:rsidP="00CB1BD9">
            <w:pPr>
              <w:autoSpaceDE w:val="0"/>
              <w:autoSpaceDN w:val="0"/>
              <w:adjustRightInd w:val="0"/>
              <w:ind w:right="-80"/>
              <w:rPr>
                <w:rFonts w:ascii="Arial" w:eastAsia="Calibri" w:hAnsi="Arial" w:cs="Arial"/>
                <w:noProof/>
              </w:rPr>
            </w:pPr>
            <w:r w:rsidRPr="00AB03C4">
              <w:rPr>
                <w:rFonts w:ascii="Arial" w:eastAsia="Calibri" w:hAnsi="Arial" w:cs="Arial"/>
                <w:noProof/>
              </w:rPr>
              <w:t>ДКП - доля достигнутых плановых значений ключевых показателей развития конкуренции на товарных рынках Московской области, процентов;</w:t>
            </w:r>
          </w:p>
          <w:p w14:paraId="638B7FE6" w14:textId="77777777" w:rsidR="00CB1BD9" w:rsidRPr="00AB03C4" w:rsidRDefault="00CB1BD9" w:rsidP="00CB1BD9">
            <w:pPr>
              <w:autoSpaceDE w:val="0"/>
              <w:autoSpaceDN w:val="0"/>
              <w:adjustRightInd w:val="0"/>
              <w:ind w:right="-80"/>
              <w:rPr>
                <w:rFonts w:ascii="Arial" w:eastAsia="Calibri" w:hAnsi="Arial" w:cs="Arial"/>
                <w:noProof/>
              </w:rPr>
            </w:pPr>
            <w:r w:rsidRPr="00AB03C4">
              <w:rPr>
                <w:rFonts w:ascii="Arial" w:eastAsia="Calibri" w:hAnsi="Arial" w:cs="Arial"/>
                <w:noProof/>
              </w:rPr>
              <w:t>ФКП - количество ключевых показателей развития конкуренции на товарных рынках Московской области, по которым достигнуто плановое значение, единиц;</w:t>
            </w:r>
          </w:p>
          <w:p w14:paraId="79B68B2B" w14:textId="77777777" w:rsidR="00CB1BD9" w:rsidRPr="00AB03C4" w:rsidRDefault="00CB1BD9" w:rsidP="00CB1BD9">
            <w:pPr>
              <w:autoSpaceDE w:val="0"/>
              <w:autoSpaceDN w:val="0"/>
              <w:adjustRightInd w:val="0"/>
              <w:ind w:right="-80"/>
              <w:rPr>
                <w:rFonts w:ascii="Arial" w:eastAsia="Calibri" w:hAnsi="Arial" w:cs="Arial"/>
                <w:noProof/>
              </w:rPr>
            </w:pPr>
            <w:r w:rsidRPr="00AB03C4">
              <w:rPr>
                <w:rFonts w:ascii="Arial" w:eastAsia="Calibri" w:hAnsi="Arial" w:cs="Arial"/>
                <w:noProof/>
              </w:rPr>
              <w:t>ПКП - количество ключевых показателей развития конкуренции на товарных рынках Московской области, единиц.</w:t>
            </w:r>
          </w:p>
          <w:p w14:paraId="6B05F10C" w14:textId="77777777" w:rsidR="00CB1BD9" w:rsidRPr="00AB03C4" w:rsidRDefault="00CB1BD9" w:rsidP="00CB1BD9">
            <w:pPr>
              <w:autoSpaceDE w:val="0"/>
              <w:autoSpaceDN w:val="0"/>
              <w:adjustRightInd w:val="0"/>
              <w:ind w:right="-80"/>
              <w:rPr>
                <w:rFonts w:ascii="Arial" w:eastAsia="Calibri" w:hAnsi="Arial" w:cs="Arial"/>
                <w:noProof/>
              </w:rPr>
            </w:pPr>
            <w:r w:rsidRPr="00AB03C4">
              <w:rPr>
                <w:rFonts w:ascii="Arial" w:eastAsia="Calibri" w:hAnsi="Arial" w:cs="Arial"/>
                <w:noProof/>
              </w:rPr>
              <w:t>Источником данных для расчета результата выполнения мероприятия являются данные центральных исполнительных органов Московской области, ответственных за достижение числовых значений ключевых показателей развития конкуренции и реализацию мероприятий Плана мероприятий ("дорожной карты") по содействию развитию конкуренции в Московской области на 2022-2025 годы, утвержденного постановлением Правительства Московской области от 30.11.2021 N 1225/42.</w:t>
            </w:r>
          </w:p>
          <w:p w14:paraId="5DFD4016" w14:textId="77777777" w:rsidR="00CB1BD9" w:rsidRPr="00AB03C4" w:rsidRDefault="00CB1BD9" w:rsidP="00CB1BD9">
            <w:pPr>
              <w:widowControl w:val="0"/>
              <w:autoSpaceDE w:val="0"/>
              <w:autoSpaceDN w:val="0"/>
              <w:ind w:left="33" w:right="34"/>
              <w:rPr>
                <w:rFonts w:ascii="Arial" w:hAnsi="Arial" w:cs="Arial"/>
              </w:rPr>
            </w:pPr>
            <w:r w:rsidRPr="00AB03C4">
              <w:rPr>
                <w:rFonts w:ascii="Arial" w:eastAsia="Calibri" w:hAnsi="Arial" w:cs="Arial"/>
                <w:noProof/>
              </w:rPr>
              <w:t>Период расчета - календарный год</w:t>
            </w:r>
          </w:p>
        </w:tc>
      </w:tr>
      <w:tr w:rsidR="00CB1BD9" w:rsidRPr="00AB03C4" w14:paraId="3EF67B8A" w14:textId="77777777" w:rsidTr="00CB1BD9">
        <w:trPr>
          <w:trHeight w:val="332"/>
        </w:trPr>
        <w:tc>
          <w:tcPr>
            <w:tcW w:w="708" w:type="dxa"/>
            <w:shd w:val="clear" w:color="auto" w:fill="auto"/>
          </w:tcPr>
          <w:p w14:paraId="59CD6BFB" w14:textId="77777777" w:rsidR="00CB1BD9" w:rsidRPr="00AB03C4" w:rsidRDefault="00CB1BD9" w:rsidP="00CB1BD9">
            <w:pPr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2.8</w:t>
            </w:r>
          </w:p>
        </w:tc>
        <w:tc>
          <w:tcPr>
            <w:tcW w:w="2410" w:type="dxa"/>
            <w:shd w:val="clear" w:color="auto" w:fill="auto"/>
          </w:tcPr>
          <w:p w14:paraId="38B4605D" w14:textId="77777777" w:rsidR="00CB1BD9" w:rsidRPr="00AB03C4" w:rsidRDefault="00CB1BD9" w:rsidP="00CB1BD9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Мероприятие 51.02.</w:t>
            </w:r>
          </w:p>
        </w:tc>
        <w:tc>
          <w:tcPr>
            <w:tcW w:w="2552" w:type="dxa"/>
            <w:shd w:val="clear" w:color="auto" w:fill="auto"/>
          </w:tcPr>
          <w:p w14:paraId="7AE1A400" w14:textId="77777777" w:rsidR="00CB1BD9" w:rsidRPr="00AB03C4" w:rsidRDefault="00CB1BD9" w:rsidP="00CB1BD9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области, единиц (нарастающим итогом)</w:t>
            </w:r>
          </w:p>
        </w:tc>
        <w:tc>
          <w:tcPr>
            <w:tcW w:w="1417" w:type="dxa"/>
            <w:shd w:val="clear" w:color="auto" w:fill="auto"/>
          </w:tcPr>
          <w:p w14:paraId="3D5D9A7F" w14:textId="77777777" w:rsidR="00CB1BD9" w:rsidRPr="00AB03C4" w:rsidRDefault="00CB1BD9" w:rsidP="00CB1BD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единица</w:t>
            </w:r>
          </w:p>
        </w:tc>
        <w:tc>
          <w:tcPr>
            <w:tcW w:w="7088" w:type="dxa"/>
            <w:shd w:val="clear" w:color="auto" w:fill="auto"/>
          </w:tcPr>
          <w:p w14:paraId="4AFCD5C6" w14:textId="77777777" w:rsidR="00CB1BD9" w:rsidRPr="00AB03C4" w:rsidRDefault="00CB1BD9" w:rsidP="00CB1BD9">
            <w:pPr>
              <w:autoSpaceDE w:val="0"/>
              <w:autoSpaceDN w:val="0"/>
              <w:adjustRightInd w:val="0"/>
              <w:ind w:right="-80"/>
              <w:jc w:val="both"/>
              <w:rPr>
                <w:rFonts w:ascii="Arial" w:eastAsia="Calibri" w:hAnsi="Arial" w:cs="Arial"/>
                <w:noProof/>
              </w:rPr>
            </w:pPr>
            <w:r w:rsidRPr="00AB03C4">
              <w:rPr>
                <w:rFonts w:ascii="Arial" w:eastAsia="Calibri" w:hAnsi="Arial" w:cs="Arial"/>
                <w:noProof/>
              </w:rPr>
              <w:t>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Московской области, направленных в центральные исполнительные органы Московской области и/или органы местного самоуправления муниципальных образований Московской области по межведомственной системе электронного документооборота.</w:t>
            </w:r>
          </w:p>
          <w:p w14:paraId="60A1EC63" w14:textId="77777777" w:rsidR="00CB1BD9" w:rsidRPr="00AB03C4" w:rsidRDefault="00CB1BD9" w:rsidP="00CB1BD9">
            <w:pPr>
              <w:autoSpaceDE w:val="0"/>
              <w:autoSpaceDN w:val="0"/>
              <w:adjustRightInd w:val="0"/>
              <w:ind w:right="-80"/>
              <w:jc w:val="both"/>
              <w:rPr>
                <w:rFonts w:ascii="Arial" w:eastAsia="Calibri" w:hAnsi="Arial" w:cs="Arial"/>
                <w:noProof/>
                <w:highlight w:val="yellow"/>
              </w:rPr>
            </w:pPr>
            <w:r w:rsidRPr="00AB03C4">
              <w:rPr>
                <w:rFonts w:ascii="Arial" w:eastAsia="Calibri" w:hAnsi="Arial" w:cs="Arial"/>
                <w:noProof/>
              </w:rPr>
              <w:t>Период расчета - календарный год</w:t>
            </w:r>
          </w:p>
        </w:tc>
      </w:tr>
      <w:tr w:rsidR="00CB1BD9" w:rsidRPr="00AB03C4" w14:paraId="1D5B24A8" w14:textId="77777777" w:rsidTr="00CB1BD9">
        <w:trPr>
          <w:trHeight w:val="401"/>
        </w:trPr>
        <w:tc>
          <w:tcPr>
            <w:tcW w:w="14175" w:type="dxa"/>
            <w:gridSpan w:val="5"/>
            <w:shd w:val="clear" w:color="auto" w:fill="auto"/>
          </w:tcPr>
          <w:p w14:paraId="10EE345A" w14:textId="77777777" w:rsidR="00CB1BD9" w:rsidRPr="00AB03C4" w:rsidRDefault="00CB1BD9" w:rsidP="00CB1BD9">
            <w:pPr>
              <w:widowControl w:val="0"/>
              <w:autoSpaceDE w:val="0"/>
              <w:autoSpaceDN w:val="0"/>
              <w:ind w:right="-80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Подпрограмма 3 «Развитие малого и среднего предпринимательства»</w:t>
            </w:r>
          </w:p>
        </w:tc>
      </w:tr>
      <w:tr w:rsidR="00CB1BD9" w:rsidRPr="00AB03C4" w14:paraId="4D92DF5E" w14:textId="77777777" w:rsidTr="00CB1BD9">
        <w:trPr>
          <w:trHeight w:val="421"/>
        </w:trPr>
        <w:tc>
          <w:tcPr>
            <w:tcW w:w="14175" w:type="dxa"/>
            <w:gridSpan w:val="5"/>
            <w:shd w:val="clear" w:color="auto" w:fill="auto"/>
          </w:tcPr>
          <w:p w14:paraId="4C9A1134" w14:textId="77777777" w:rsidR="00CB1BD9" w:rsidRPr="00AB03C4" w:rsidRDefault="00CB1BD9" w:rsidP="00CB1BD9">
            <w:pPr>
              <w:widowControl w:val="0"/>
              <w:autoSpaceDE w:val="0"/>
              <w:autoSpaceDN w:val="0"/>
              <w:ind w:right="-80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Основное мероприятие 02 «Реализация механизмов муниципальной поддержки субъектов малого и среднего предпринимательства»</w:t>
            </w:r>
          </w:p>
        </w:tc>
      </w:tr>
      <w:tr w:rsidR="00CB1BD9" w:rsidRPr="00AB03C4" w14:paraId="7964DDBA" w14:textId="77777777" w:rsidTr="00CB1BD9">
        <w:trPr>
          <w:trHeight w:val="332"/>
        </w:trPr>
        <w:tc>
          <w:tcPr>
            <w:tcW w:w="708" w:type="dxa"/>
            <w:shd w:val="clear" w:color="auto" w:fill="auto"/>
          </w:tcPr>
          <w:p w14:paraId="168FED12" w14:textId="77777777" w:rsidR="00CB1BD9" w:rsidRPr="00AB03C4" w:rsidRDefault="00CB1BD9" w:rsidP="00CB1BD9">
            <w:pPr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3.1</w:t>
            </w:r>
          </w:p>
        </w:tc>
        <w:tc>
          <w:tcPr>
            <w:tcW w:w="2410" w:type="dxa"/>
            <w:shd w:val="clear" w:color="auto" w:fill="auto"/>
          </w:tcPr>
          <w:p w14:paraId="2A868FCD" w14:textId="77777777" w:rsidR="00CB1BD9" w:rsidRPr="00AB03C4" w:rsidRDefault="00CB1BD9" w:rsidP="00CB1BD9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Мероприятие 02.01, 02.02</w:t>
            </w:r>
          </w:p>
        </w:tc>
        <w:tc>
          <w:tcPr>
            <w:tcW w:w="2552" w:type="dxa"/>
            <w:shd w:val="clear" w:color="auto" w:fill="auto"/>
          </w:tcPr>
          <w:p w14:paraId="07477129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 xml:space="preserve">Количество субъектов МСП получивших муниципальную поддержку на возмещение части затрат, связанных с приобретением оборудования в целях создания и (или) </w:t>
            </w:r>
            <w:r w:rsidRPr="00AB03C4">
              <w:rPr>
                <w:rFonts w:ascii="Arial" w:hAnsi="Arial" w:cs="Arial"/>
              </w:rPr>
              <w:lastRenderedPageBreak/>
              <w:t>развития либо модернизации производства товаров (работ, услуг)</w:t>
            </w:r>
          </w:p>
        </w:tc>
        <w:tc>
          <w:tcPr>
            <w:tcW w:w="1417" w:type="dxa"/>
            <w:shd w:val="clear" w:color="auto" w:fill="auto"/>
          </w:tcPr>
          <w:p w14:paraId="5ACCE286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lastRenderedPageBreak/>
              <w:t>единиц</w:t>
            </w:r>
          </w:p>
        </w:tc>
        <w:tc>
          <w:tcPr>
            <w:tcW w:w="7088" w:type="dxa"/>
            <w:shd w:val="clear" w:color="auto" w:fill="auto"/>
          </w:tcPr>
          <w:p w14:paraId="011B041A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Значение результата определяется как сумма всех субъектов МСП получивших муниципальную поддержку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 на территории городского округа Московской области в отчетном периоде.</w:t>
            </w:r>
          </w:p>
          <w:p w14:paraId="04790F9F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Периодичность представления – ежеквартально.</w:t>
            </w:r>
          </w:p>
          <w:p w14:paraId="335906C1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Результат считается нарастающим итогом в отчетном периоде</w:t>
            </w:r>
          </w:p>
        </w:tc>
      </w:tr>
      <w:tr w:rsidR="00CB1BD9" w:rsidRPr="00AB03C4" w14:paraId="4E8B8B1D" w14:textId="77777777" w:rsidTr="00CB1BD9">
        <w:trPr>
          <w:trHeight w:val="332"/>
        </w:trPr>
        <w:tc>
          <w:tcPr>
            <w:tcW w:w="708" w:type="dxa"/>
            <w:shd w:val="clear" w:color="auto" w:fill="auto"/>
          </w:tcPr>
          <w:p w14:paraId="2D9B31A7" w14:textId="77777777" w:rsidR="00CB1BD9" w:rsidRPr="00AB03C4" w:rsidRDefault="00CB1BD9" w:rsidP="00CB1BD9">
            <w:pPr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3.2</w:t>
            </w:r>
          </w:p>
        </w:tc>
        <w:tc>
          <w:tcPr>
            <w:tcW w:w="2410" w:type="dxa"/>
            <w:shd w:val="clear" w:color="auto" w:fill="auto"/>
          </w:tcPr>
          <w:p w14:paraId="35CCA651" w14:textId="77777777" w:rsidR="00CB1BD9" w:rsidRPr="00AB03C4" w:rsidRDefault="00CB1BD9" w:rsidP="00CB1BD9">
            <w:pPr>
              <w:widowControl w:val="0"/>
              <w:autoSpaceDE w:val="0"/>
              <w:autoSpaceDN w:val="0"/>
              <w:spacing w:line="256" w:lineRule="auto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Мероприятие 02.03</w:t>
            </w:r>
          </w:p>
        </w:tc>
        <w:tc>
          <w:tcPr>
            <w:tcW w:w="2552" w:type="dxa"/>
            <w:shd w:val="clear" w:color="auto" w:fill="auto"/>
          </w:tcPr>
          <w:p w14:paraId="07153251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Количество субъектов МСП, осуществляющие деятельность в сфере социального предпринимательства, получивших муниципальную поддержку</w:t>
            </w:r>
          </w:p>
        </w:tc>
        <w:tc>
          <w:tcPr>
            <w:tcW w:w="1417" w:type="dxa"/>
            <w:shd w:val="clear" w:color="auto" w:fill="auto"/>
          </w:tcPr>
          <w:p w14:paraId="53380C71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14:paraId="28421BAD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Значение результата определяется как сумма всех субъектов МСП осуществляющие деятельность в сфере социального предпринимательства на территории городского округа Московской области, получивших муниципальную поддержку в отчетном периоде.</w:t>
            </w:r>
          </w:p>
          <w:p w14:paraId="0B2C8069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Периодичность представления – ежеквартально.</w:t>
            </w:r>
          </w:p>
          <w:p w14:paraId="4546F756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Результат считается нарастающим итогом в отчетном периоде</w:t>
            </w:r>
          </w:p>
        </w:tc>
      </w:tr>
      <w:tr w:rsidR="00CB1BD9" w:rsidRPr="00AB03C4" w14:paraId="63856697" w14:textId="77777777" w:rsidTr="00CB1BD9">
        <w:trPr>
          <w:trHeight w:val="332"/>
        </w:trPr>
        <w:tc>
          <w:tcPr>
            <w:tcW w:w="14175" w:type="dxa"/>
            <w:gridSpan w:val="5"/>
            <w:shd w:val="clear" w:color="auto" w:fill="auto"/>
          </w:tcPr>
          <w:p w14:paraId="5A64AE73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Подпрограмма 4 «Развитие потребительского рынка и услуг на территории муниципального образования Московской области»</w:t>
            </w:r>
          </w:p>
        </w:tc>
      </w:tr>
      <w:tr w:rsidR="00CB1BD9" w:rsidRPr="00AB03C4" w14:paraId="76377A90" w14:textId="77777777" w:rsidTr="00CB1BD9">
        <w:trPr>
          <w:trHeight w:val="332"/>
        </w:trPr>
        <w:tc>
          <w:tcPr>
            <w:tcW w:w="14175" w:type="dxa"/>
            <w:gridSpan w:val="5"/>
            <w:shd w:val="clear" w:color="auto" w:fill="auto"/>
          </w:tcPr>
          <w:p w14:paraId="0FBD8F84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Основное мероприятие 01 «Развитие потребительского рынка и услуг на территории муниципального образования Московской области»</w:t>
            </w:r>
          </w:p>
        </w:tc>
      </w:tr>
      <w:tr w:rsidR="00CB1BD9" w:rsidRPr="00AB03C4" w14:paraId="1111F57B" w14:textId="77777777" w:rsidTr="00CB1BD9">
        <w:trPr>
          <w:trHeight w:val="332"/>
        </w:trPr>
        <w:tc>
          <w:tcPr>
            <w:tcW w:w="708" w:type="dxa"/>
            <w:shd w:val="clear" w:color="auto" w:fill="auto"/>
          </w:tcPr>
          <w:p w14:paraId="4965EEAF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4.1</w:t>
            </w:r>
          </w:p>
        </w:tc>
        <w:tc>
          <w:tcPr>
            <w:tcW w:w="2410" w:type="dxa"/>
            <w:shd w:val="clear" w:color="auto" w:fill="auto"/>
          </w:tcPr>
          <w:p w14:paraId="66827987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Мероприятие 01.01.</w:t>
            </w:r>
          </w:p>
        </w:tc>
        <w:tc>
          <w:tcPr>
            <w:tcW w:w="2552" w:type="dxa"/>
            <w:shd w:val="clear" w:color="auto" w:fill="auto"/>
          </w:tcPr>
          <w:p w14:paraId="367D1499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Площадь торговых объектов предприятий розничной торговли</w:t>
            </w:r>
          </w:p>
        </w:tc>
        <w:tc>
          <w:tcPr>
            <w:tcW w:w="1417" w:type="dxa"/>
            <w:shd w:val="clear" w:color="auto" w:fill="auto"/>
          </w:tcPr>
          <w:p w14:paraId="778C0247" w14:textId="77777777" w:rsidR="00CB1BD9" w:rsidRPr="00AB03C4" w:rsidRDefault="00CB1BD9" w:rsidP="00CB1BD9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 xml:space="preserve">тыс. </w:t>
            </w:r>
            <w:proofErr w:type="spellStart"/>
            <w:r w:rsidRPr="00AB03C4">
              <w:rPr>
                <w:rFonts w:ascii="Arial" w:hAnsi="Arial" w:cs="Arial"/>
              </w:rPr>
              <w:t>кв</w:t>
            </w:r>
            <w:proofErr w:type="spellEnd"/>
            <w:r w:rsidRPr="00AB03C4">
              <w:rPr>
                <w:rFonts w:ascii="Arial" w:hAnsi="Arial" w:cs="Arial"/>
              </w:rPr>
              <w:t xml:space="preserve"> м</w:t>
            </w:r>
          </w:p>
        </w:tc>
        <w:tc>
          <w:tcPr>
            <w:tcW w:w="7088" w:type="dxa"/>
            <w:shd w:val="clear" w:color="auto" w:fill="auto"/>
          </w:tcPr>
          <w:p w14:paraId="51404FAF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eastAsia="Calibri" w:hAnsi="Arial" w:cs="Arial"/>
              </w:rPr>
            </w:pPr>
            <w:r w:rsidRPr="00AB03C4">
              <w:rPr>
                <w:rFonts w:ascii="Arial" w:eastAsia="Calibri" w:hAnsi="Arial" w:cs="Arial"/>
              </w:rPr>
              <w:t>Общее количество площадей торговых объектов предприятий розничной торговли, осуществляющих деятельность на отчетную дату.</w:t>
            </w:r>
          </w:p>
          <w:p w14:paraId="2B3DCA03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eastAsia="Calibri" w:hAnsi="Arial" w:cs="Arial"/>
              </w:rPr>
            </w:pPr>
            <w:r w:rsidRPr="00AB03C4">
              <w:rPr>
                <w:rFonts w:ascii="Arial" w:eastAsia="Calibri" w:hAnsi="Arial" w:cs="Arial"/>
              </w:rPr>
              <w:t>Периодичность представления – ежеквартально</w:t>
            </w:r>
          </w:p>
          <w:p w14:paraId="7C7B9BF8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eastAsia="Calibri" w:hAnsi="Arial" w:cs="Arial"/>
              </w:rPr>
            </w:pPr>
            <w:r w:rsidRPr="00AB03C4">
              <w:rPr>
                <w:rFonts w:ascii="Arial" w:eastAsia="Calibri" w:hAnsi="Arial" w:cs="Arial"/>
              </w:rPr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AB03C4">
              <w:rPr>
                <w:rFonts w:ascii="Arial" w:hAnsi="Arial" w:cs="Arial"/>
              </w:rPr>
              <w:t>о площади предприятий розничной торговли</w:t>
            </w:r>
          </w:p>
          <w:p w14:paraId="2D1B72DB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eastAsia="Calibri" w:hAnsi="Arial" w:cs="Arial"/>
              </w:rPr>
            </w:pPr>
            <w:r w:rsidRPr="00AB03C4">
              <w:rPr>
                <w:rFonts w:ascii="Arial" w:eastAsia="Calibri" w:hAnsi="Arial" w:cs="Arial"/>
              </w:rPr>
              <w:t>Результат считается нарастающим итогом.</w:t>
            </w:r>
          </w:p>
        </w:tc>
      </w:tr>
      <w:tr w:rsidR="00CB1BD9" w:rsidRPr="00AB03C4" w14:paraId="3DDBD543" w14:textId="77777777" w:rsidTr="00CB1BD9">
        <w:trPr>
          <w:trHeight w:val="332"/>
        </w:trPr>
        <w:tc>
          <w:tcPr>
            <w:tcW w:w="708" w:type="dxa"/>
            <w:shd w:val="clear" w:color="auto" w:fill="auto"/>
          </w:tcPr>
          <w:p w14:paraId="790332D1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4.2</w:t>
            </w:r>
          </w:p>
        </w:tc>
        <w:tc>
          <w:tcPr>
            <w:tcW w:w="2410" w:type="dxa"/>
            <w:shd w:val="clear" w:color="auto" w:fill="auto"/>
          </w:tcPr>
          <w:p w14:paraId="0AC1728A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Мероприятие 01.02.</w:t>
            </w:r>
          </w:p>
        </w:tc>
        <w:tc>
          <w:tcPr>
            <w:tcW w:w="2552" w:type="dxa"/>
            <w:shd w:val="clear" w:color="auto" w:fill="auto"/>
          </w:tcPr>
          <w:p w14:paraId="3A53E04A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Организованы и проведены ярмарки</w:t>
            </w:r>
          </w:p>
        </w:tc>
        <w:tc>
          <w:tcPr>
            <w:tcW w:w="1417" w:type="dxa"/>
            <w:shd w:val="clear" w:color="auto" w:fill="auto"/>
          </w:tcPr>
          <w:p w14:paraId="3ED04DA6" w14:textId="77777777" w:rsidR="00CB1BD9" w:rsidRPr="00AB03C4" w:rsidRDefault="00CB1BD9" w:rsidP="00CB1BD9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14:paraId="583FC02E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Общее количество фактически проведенных ярмарок на местах проведения ярмарок муниципального образования, включенных в Сводный перечень мест проведения ярмарок на территории Московской области на отчетную дату.</w:t>
            </w:r>
          </w:p>
          <w:p w14:paraId="20BC8D9D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eastAsia="Calibri" w:hAnsi="Arial" w:cs="Arial"/>
              </w:rPr>
              <w:t>Периодичность представления – ежеквартально.</w:t>
            </w:r>
          </w:p>
          <w:p w14:paraId="7C917EE6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eastAsia="Calibri" w:hAnsi="Arial" w:cs="Arial"/>
              </w:rPr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AB03C4">
              <w:rPr>
                <w:rFonts w:ascii="Arial" w:hAnsi="Arial" w:cs="Arial"/>
              </w:rPr>
              <w:t>о количестве проведенных ярмарок</w:t>
            </w:r>
          </w:p>
          <w:p w14:paraId="74BE269A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Результат считается нарастающим итогом.</w:t>
            </w:r>
          </w:p>
        </w:tc>
      </w:tr>
      <w:tr w:rsidR="00CB1BD9" w:rsidRPr="00AB03C4" w14:paraId="3B93D542" w14:textId="77777777" w:rsidTr="00CB1BD9">
        <w:trPr>
          <w:trHeight w:val="332"/>
        </w:trPr>
        <w:tc>
          <w:tcPr>
            <w:tcW w:w="708" w:type="dxa"/>
            <w:shd w:val="clear" w:color="auto" w:fill="auto"/>
          </w:tcPr>
          <w:p w14:paraId="359133CC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4.3</w:t>
            </w:r>
          </w:p>
        </w:tc>
        <w:tc>
          <w:tcPr>
            <w:tcW w:w="2410" w:type="dxa"/>
            <w:shd w:val="clear" w:color="auto" w:fill="auto"/>
          </w:tcPr>
          <w:p w14:paraId="1E7CE564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Мероприятие 01.04.</w:t>
            </w:r>
          </w:p>
        </w:tc>
        <w:tc>
          <w:tcPr>
            <w:tcW w:w="2552" w:type="dxa"/>
            <w:shd w:val="clear" w:color="auto" w:fill="auto"/>
          </w:tcPr>
          <w:p w14:paraId="3878DD5C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 xml:space="preserve">Количество пунктов выдачи интернет-заказов и </w:t>
            </w:r>
            <w:proofErr w:type="spellStart"/>
            <w:r w:rsidRPr="00AB03C4">
              <w:rPr>
                <w:rFonts w:ascii="Arial" w:hAnsi="Arial" w:cs="Arial"/>
              </w:rPr>
              <w:t>постаматов</w:t>
            </w:r>
            <w:proofErr w:type="spellEnd"/>
            <w:r w:rsidRPr="00AB03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FD0D676" w14:textId="77777777" w:rsidR="00CB1BD9" w:rsidRPr="00AB03C4" w:rsidRDefault="00CB1BD9" w:rsidP="00CB1BD9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14:paraId="59C01DA5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 xml:space="preserve">Общее количество пунктов выдачи интернет-заказов и </w:t>
            </w:r>
            <w:proofErr w:type="spellStart"/>
            <w:r w:rsidRPr="00AB03C4">
              <w:rPr>
                <w:rFonts w:ascii="Arial" w:hAnsi="Arial" w:cs="Arial"/>
              </w:rPr>
              <w:t>постаматов</w:t>
            </w:r>
            <w:proofErr w:type="spellEnd"/>
            <w:r w:rsidRPr="00AB03C4">
              <w:rPr>
                <w:rFonts w:ascii="Arial" w:hAnsi="Arial" w:cs="Arial"/>
              </w:rPr>
              <w:t>, осуществляющих деятельность на отчетную дату.</w:t>
            </w:r>
          </w:p>
          <w:p w14:paraId="3A3E264C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Результат считается нарастающим итогом.</w:t>
            </w:r>
          </w:p>
          <w:p w14:paraId="7D5005E6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eastAsia="Calibri" w:hAnsi="Arial" w:cs="Arial"/>
              </w:rPr>
              <w:t>Периодичность представления – ежеквартально.</w:t>
            </w:r>
          </w:p>
          <w:p w14:paraId="01FF5606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eastAsia="Calibri" w:hAnsi="Arial" w:cs="Arial"/>
              </w:rPr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AB03C4">
              <w:rPr>
                <w:rFonts w:ascii="Arial" w:hAnsi="Arial" w:cs="Arial"/>
              </w:rPr>
              <w:t xml:space="preserve">о количестве пунктов выдачи интернет-заказов и </w:t>
            </w:r>
            <w:proofErr w:type="spellStart"/>
            <w:r w:rsidRPr="00AB03C4">
              <w:rPr>
                <w:rFonts w:ascii="Arial" w:hAnsi="Arial" w:cs="Arial"/>
              </w:rPr>
              <w:t>постаматов</w:t>
            </w:r>
            <w:proofErr w:type="spellEnd"/>
          </w:p>
        </w:tc>
      </w:tr>
      <w:tr w:rsidR="00CB1BD9" w:rsidRPr="00AB03C4" w14:paraId="5DAE1651" w14:textId="77777777" w:rsidTr="00CB1BD9">
        <w:trPr>
          <w:trHeight w:val="332"/>
        </w:trPr>
        <w:tc>
          <w:tcPr>
            <w:tcW w:w="708" w:type="dxa"/>
            <w:shd w:val="clear" w:color="auto" w:fill="auto"/>
          </w:tcPr>
          <w:p w14:paraId="31691DD8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4.4</w:t>
            </w:r>
          </w:p>
        </w:tc>
        <w:tc>
          <w:tcPr>
            <w:tcW w:w="2410" w:type="dxa"/>
            <w:shd w:val="clear" w:color="auto" w:fill="auto"/>
          </w:tcPr>
          <w:p w14:paraId="28AAC249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Мероприятие 01.05.</w:t>
            </w:r>
          </w:p>
        </w:tc>
        <w:tc>
          <w:tcPr>
            <w:tcW w:w="2552" w:type="dxa"/>
            <w:shd w:val="clear" w:color="auto" w:fill="auto"/>
          </w:tcPr>
          <w:p w14:paraId="39EC23B1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 xml:space="preserve">Нестационарные торговые объекты размещены на основании </w:t>
            </w:r>
            <w:r w:rsidRPr="00AB03C4">
              <w:rPr>
                <w:rFonts w:ascii="Arial" w:hAnsi="Arial" w:cs="Arial"/>
              </w:rPr>
              <w:lastRenderedPageBreak/>
              <w:t>схем размещения нестационарных торговых объектов и договоров</w:t>
            </w:r>
          </w:p>
        </w:tc>
        <w:tc>
          <w:tcPr>
            <w:tcW w:w="1417" w:type="dxa"/>
            <w:shd w:val="clear" w:color="auto" w:fill="auto"/>
          </w:tcPr>
          <w:p w14:paraId="3322077B" w14:textId="77777777" w:rsidR="00CB1BD9" w:rsidRPr="00AB03C4" w:rsidRDefault="00CB1BD9" w:rsidP="00CB1BD9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lastRenderedPageBreak/>
              <w:t>единиц</w:t>
            </w:r>
          </w:p>
        </w:tc>
        <w:tc>
          <w:tcPr>
            <w:tcW w:w="7088" w:type="dxa"/>
            <w:shd w:val="clear" w:color="auto" w:fill="auto"/>
          </w:tcPr>
          <w:p w14:paraId="3B85CCC8" w14:textId="77777777" w:rsidR="00CB1BD9" w:rsidRPr="00AB03C4" w:rsidRDefault="00CB1BD9" w:rsidP="00CB1BD9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К=К</w:t>
            </w:r>
            <w:r w:rsidRPr="00AB03C4">
              <w:rPr>
                <w:rFonts w:ascii="Arial" w:hAnsi="Arial" w:cs="Arial"/>
                <w:vertAlign w:val="subscript"/>
              </w:rPr>
              <w:t>п</w:t>
            </w:r>
            <w:r w:rsidRPr="00AB03C4">
              <w:rPr>
                <w:rFonts w:ascii="Arial" w:hAnsi="Arial" w:cs="Arial"/>
              </w:rPr>
              <w:t>+2%*К</w:t>
            </w:r>
            <w:r w:rsidRPr="00AB03C4">
              <w:rPr>
                <w:rFonts w:ascii="Arial" w:hAnsi="Arial" w:cs="Arial"/>
                <w:vertAlign w:val="subscript"/>
              </w:rPr>
              <w:t>б</w:t>
            </w:r>
            <w:r w:rsidRPr="00AB03C4">
              <w:rPr>
                <w:rFonts w:ascii="Arial" w:hAnsi="Arial" w:cs="Arial"/>
              </w:rPr>
              <w:t>, где</w:t>
            </w:r>
          </w:p>
          <w:p w14:paraId="170DD8FE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К – количество НТО в текущем году;</w:t>
            </w:r>
          </w:p>
          <w:p w14:paraId="094A54EE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proofErr w:type="spellStart"/>
            <w:r w:rsidRPr="00AB03C4">
              <w:rPr>
                <w:rFonts w:ascii="Arial" w:hAnsi="Arial" w:cs="Arial"/>
              </w:rPr>
              <w:t>К</w:t>
            </w:r>
            <w:r w:rsidRPr="00AB03C4">
              <w:rPr>
                <w:rFonts w:ascii="Arial" w:hAnsi="Arial" w:cs="Arial"/>
                <w:vertAlign w:val="subscript"/>
              </w:rPr>
              <w:t>п</w:t>
            </w:r>
            <w:proofErr w:type="spellEnd"/>
            <w:r w:rsidRPr="00AB03C4">
              <w:rPr>
                <w:rFonts w:ascii="Arial" w:hAnsi="Arial" w:cs="Arial"/>
              </w:rPr>
              <w:t xml:space="preserve"> – количество НТО в году, предшествовавшему отчетному году, единиц;</w:t>
            </w:r>
          </w:p>
          <w:p w14:paraId="03A8DAF9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lastRenderedPageBreak/>
              <w:t>К</w:t>
            </w:r>
            <w:r w:rsidRPr="00AB03C4">
              <w:rPr>
                <w:rFonts w:ascii="Arial" w:hAnsi="Arial" w:cs="Arial"/>
                <w:vertAlign w:val="subscript"/>
              </w:rPr>
              <w:t xml:space="preserve">б </w:t>
            </w:r>
            <w:r w:rsidRPr="00AB03C4">
              <w:rPr>
                <w:rFonts w:ascii="Arial" w:hAnsi="Arial" w:cs="Arial"/>
              </w:rPr>
              <w:t>– количество НТО в базовом году (2022 год), единиц.</w:t>
            </w:r>
          </w:p>
          <w:p w14:paraId="7FE531E2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 xml:space="preserve">Результат считается нарастающим итогом. </w:t>
            </w:r>
          </w:p>
          <w:p w14:paraId="16B7AA7C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eastAsia="Calibri" w:hAnsi="Arial" w:cs="Arial"/>
              </w:rPr>
            </w:pPr>
            <w:r w:rsidRPr="00AB03C4">
              <w:rPr>
                <w:rFonts w:ascii="Arial" w:eastAsia="Calibri" w:hAnsi="Arial" w:cs="Arial"/>
              </w:rPr>
              <w:t>Периодичность представления – ежеквартально</w:t>
            </w:r>
          </w:p>
          <w:p w14:paraId="1F14026F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eastAsia="Calibri" w:hAnsi="Arial" w:cs="Arial"/>
              </w:rPr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AB03C4">
              <w:rPr>
                <w:rFonts w:ascii="Arial" w:hAnsi="Arial" w:cs="Arial"/>
              </w:rPr>
              <w:t>о количестве  НТО, размещенных на основании схемы размещения</w:t>
            </w:r>
          </w:p>
        </w:tc>
      </w:tr>
      <w:tr w:rsidR="00CB1BD9" w:rsidRPr="00AB03C4" w14:paraId="250B916A" w14:textId="77777777" w:rsidTr="00CB1BD9">
        <w:trPr>
          <w:trHeight w:val="332"/>
        </w:trPr>
        <w:tc>
          <w:tcPr>
            <w:tcW w:w="708" w:type="dxa"/>
            <w:shd w:val="clear" w:color="auto" w:fill="auto"/>
          </w:tcPr>
          <w:p w14:paraId="7A9B11E4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lastRenderedPageBreak/>
              <w:t>4.5</w:t>
            </w:r>
          </w:p>
        </w:tc>
        <w:tc>
          <w:tcPr>
            <w:tcW w:w="2410" w:type="dxa"/>
            <w:shd w:val="clear" w:color="auto" w:fill="auto"/>
          </w:tcPr>
          <w:p w14:paraId="2A0A4A52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Мероприятие 01.06.</w:t>
            </w:r>
          </w:p>
        </w:tc>
        <w:tc>
          <w:tcPr>
            <w:tcW w:w="2552" w:type="dxa"/>
            <w:shd w:val="clear" w:color="auto" w:fill="auto"/>
          </w:tcPr>
          <w:p w14:paraId="67D1F43E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Организованы и проведены мероприятия за счет средств бюджета 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14:paraId="7C93E129" w14:textId="77777777" w:rsidR="00CB1BD9" w:rsidRPr="00AB03C4" w:rsidRDefault="00CB1BD9" w:rsidP="00CB1BD9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14:paraId="5031DEA6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Общее количество мероприятий, проведенных на отчетную дату.</w:t>
            </w:r>
          </w:p>
          <w:p w14:paraId="243770C8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eastAsia="Calibri" w:hAnsi="Arial" w:cs="Arial"/>
              </w:rPr>
              <w:t>Периодичность представления – ежеквартально</w:t>
            </w:r>
          </w:p>
          <w:p w14:paraId="7DEE6066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eastAsia="Calibri" w:hAnsi="Arial" w:cs="Arial"/>
              </w:rPr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AB03C4">
              <w:rPr>
                <w:rFonts w:ascii="Arial" w:hAnsi="Arial" w:cs="Arial"/>
              </w:rPr>
              <w:t>о количестве проведенных мероприятий</w:t>
            </w:r>
          </w:p>
          <w:p w14:paraId="3CF52EA7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Результат считается нарастающим итогом.</w:t>
            </w:r>
          </w:p>
        </w:tc>
      </w:tr>
      <w:tr w:rsidR="00CB1BD9" w:rsidRPr="00AB03C4" w14:paraId="6AD7B1D2" w14:textId="77777777" w:rsidTr="00CB1BD9">
        <w:trPr>
          <w:trHeight w:val="332"/>
        </w:trPr>
        <w:tc>
          <w:tcPr>
            <w:tcW w:w="708" w:type="dxa"/>
            <w:shd w:val="clear" w:color="auto" w:fill="auto"/>
          </w:tcPr>
          <w:p w14:paraId="47D653B1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4.6</w:t>
            </w:r>
          </w:p>
        </w:tc>
        <w:tc>
          <w:tcPr>
            <w:tcW w:w="2410" w:type="dxa"/>
            <w:shd w:val="clear" w:color="auto" w:fill="auto"/>
          </w:tcPr>
          <w:p w14:paraId="04559262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Мероприятие 01.07.</w:t>
            </w:r>
          </w:p>
        </w:tc>
        <w:tc>
          <w:tcPr>
            <w:tcW w:w="2552" w:type="dxa"/>
            <w:shd w:val="clear" w:color="auto" w:fill="auto"/>
          </w:tcPr>
          <w:p w14:paraId="61DD6E59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Предоставлены места без проведения аукционов на льготных условиях или на безвозмездной основе</w:t>
            </w:r>
          </w:p>
        </w:tc>
        <w:tc>
          <w:tcPr>
            <w:tcW w:w="1417" w:type="dxa"/>
            <w:shd w:val="clear" w:color="auto" w:fill="auto"/>
          </w:tcPr>
          <w:p w14:paraId="06DF47BE" w14:textId="77777777" w:rsidR="00CB1BD9" w:rsidRPr="00AB03C4" w:rsidRDefault="00CB1BD9" w:rsidP="00CB1BD9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14:paraId="3ECFFDB8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Количество договоров, заключенных с сельскохозяйственными товаропроизводителями и организациям потребительской кооперации (субъектам малого или среднего предпринимательства) под размещение нестационарных торговых объектов,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дату.</w:t>
            </w:r>
          </w:p>
          <w:p w14:paraId="4C455070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 xml:space="preserve">Периодичность представления – ежеквартально. </w:t>
            </w:r>
          </w:p>
          <w:p w14:paraId="1A2BB54D" w14:textId="77777777" w:rsidR="00CB1BD9" w:rsidRPr="00AB03C4" w:rsidRDefault="00CB1BD9" w:rsidP="00CB1BD9">
            <w:pPr>
              <w:widowControl w:val="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Данные Управления развития потребительского рынка и услуг Администрации Одинцовского городского округа о количестве договоров, заключенных с сельскохозяйственными товаропроизводителями и организациями потребительской кооперации</w:t>
            </w:r>
          </w:p>
          <w:p w14:paraId="19D711EF" w14:textId="77777777" w:rsidR="00CB1BD9" w:rsidRPr="00AB03C4" w:rsidRDefault="00CB1BD9" w:rsidP="00CB1BD9">
            <w:pPr>
              <w:widowControl w:val="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Результат считается нарастающим итогом.</w:t>
            </w:r>
          </w:p>
        </w:tc>
      </w:tr>
      <w:tr w:rsidR="00CB1BD9" w:rsidRPr="00AB03C4" w14:paraId="68EBA3AD" w14:textId="77777777" w:rsidTr="00CB1BD9">
        <w:trPr>
          <w:trHeight w:val="332"/>
        </w:trPr>
        <w:tc>
          <w:tcPr>
            <w:tcW w:w="708" w:type="dxa"/>
            <w:shd w:val="clear" w:color="auto" w:fill="auto"/>
          </w:tcPr>
          <w:p w14:paraId="6FCDC7BD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4.7</w:t>
            </w:r>
          </w:p>
        </w:tc>
        <w:tc>
          <w:tcPr>
            <w:tcW w:w="2410" w:type="dxa"/>
            <w:shd w:val="clear" w:color="auto" w:fill="auto"/>
          </w:tcPr>
          <w:p w14:paraId="447480A4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Мероприятие 01.08.</w:t>
            </w:r>
          </w:p>
        </w:tc>
        <w:tc>
          <w:tcPr>
            <w:tcW w:w="2552" w:type="dxa"/>
            <w:shd w:val="clear" w:color="auto" w:fill="auto"/>
          </w:tcPr>
          <w:p w14:paraId="4477EB78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 xml:space="preserve">Предоставлены места без проведения торгов на льготных условиях при организации мобильной торговли  </w:t>
            </w:r>
          </w:p>
        </w:tc>
        <w:tc>
          <w:tcPr>
            <w:tcW w:w="1417" w:type="dxa"/>
            <w:shd w:val="clear" w:color="auto" w:fill="auto"/>
          </w:tcPr>
          <w:p w14:paraId="479136E8" w14:textId="77777777" w:rsidR="00CB1BD9" w:rsidRPr="00AB03C4" w:rsidRDefault="00CB1BD9" w:rsidP="00CB1BD9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14:paraId="28F433BB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Количество договоров, заключенных с МСП под размещение МТО, носящих сезонный характер, путем предоставления муниципальных преференций в виде предоставления мест без проведения аукционов на льготных условиях и на основании заявок, поданных через Региональный портал государственных и муниципальных услуг в отчетном году.</w:t>
            </w:r>
          </w:p>
          <w:p w14:paraId="3B71516B" w14:textId="77777777" w:rsidR="00CB1BD9" w:rsidRPr="00AB03C4" w:rsidRDefault="00CB1BD9" w:rsidP="00CB1BD9">
            <w:pPr>
              <w:spacing w:after="200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 xml:space="preserve">Периодичность представления – ежеквартально. </w:t>
            </w:r>
          </w:p>
          <w:p w14:paraId="054D5077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Данные Управления развития потребительского рынка и услуг Администрации Одинцовского городского округа о количестве договоров, заключенных с МСП под размещение МТО</w:t>
            </w:r>
          </w:p>
          <w:p w14:paraId="02148980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Результат считается нарастающим итогом.</w:t>
            </w:r>
          </w:p>
        </w:tc>
      </w:tr>
      <w:tr w:rsidR="00CB1BD9" w:rsidRPr="00AB03C4" w14:paraId="6A3D11DA" w14:textId="77777777" w:rsidTr="00CB1BD9">
        <w:trPr>
          <w:trHeight w:val="332"/>
        </w:trPr>
        <w:tc>
          <w:tcPr>
            <w:tcW w:w="708" w:type="dxa"/>
            <w:shd w:val="clear" w:color="auto" w:fill="auto"/>
          </w:tcPr>
          <w:p w14:paraId="32F31C30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4.8</w:t>
            </w:r>
          </w:p>
        </w:tc>
        <w:tc>
          <w:tcPr>
            <w:tcW w:w="2410" w:type="dxa"/>
            <w:shd w:val="clear" w:color="auto" w:fill="auto"/>
          </w:tcPr>
          <w:p w14:paraId="338D1CFA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Мероприятие 01.09.</w:t>
            </w:r>
          </w:p>
        </w:tc>
        <w:tc>
          <w:tcPr>
            <w:tcW w:w="2552" w:type="dxa"/>
            <w:shd w:val="clear" w:color="auto" w:fill="auto"/>
          </w:tcPr>
          <w:p w14:paraId="479D7DDC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Нестационарные торговые объекты демонтированы и утилизированы</w:t>
            </w:r>
          </w:p>
        </w:tc>
        <w:tc>
          <w:tcPr>
            <w:tcW w:w="1417" w:type="dxa"/>
            <w:shd w:val="clear" w:color="auto" w:fill="auto"/>
          </w:tcPr>
          <w:p w14:paraId="7FF22EFE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14:paraId="0901D0D2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Общее количество демонтированных и утилизированных нестационарных торговых объектов на отчетную дату.</w:t>
            </w:r>
          </w:p>
          <w:p w14:paraId="25B4B639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Периодичность представления – ежеквартально.</w:t>
            </w:r>
          </w:p>
          <w:p w14:paraId="20BF6973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Результат считается нарастающим итогом.</w:t>
            </w:r>
          </w:p>
        </w:tc>
      </w:tr>
      <w:tr w:rsidR="00CB1BD9" w:rsidRPr="00AB03C4" w14:paraId="706F3468" w14:textId="77777777" w:rsidTr="00CB1BD9">
        <w:trPr>
          <w:trHeight w:val="332"/>
        </w:trPr>
        <w:tc>
          <w:tcPr>
            <w:tcW w:w="14175" w:type="dxa"/>
            <w:gridSpan w:val="5"/>
            <w:shd w:val="clear" w:color="auto" w:fill="auto"/>
          </w:tcPr>
          <w:p w14:paraId="43E2D76C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Основное мероприятие 51 «Развитие сферы общественного питания на территории муниципального образования Московской области»</w:t>
            </w:r>
          </w:p>
        </w:tc>
      </w:tr>
      <w:tr w:rsidR="00CB1BD9" w:rsidRPr="00AB03C4" w14:paraId="497D7D08" w14:textId="77777777" w:rsidTr="00CB1BD9">
        <w:trPr>
          <w:trHeight w:val="332"/>
        </w:trPr>
        <w:tc>
          <w:tcPr>
            <w:tcW w:w="708" w:type="dxa"/>
            <w:shd w:val="clear" w:color="auto" w:fill="auto"/>
          </w:tcPr>
          <w:p w14:paraId="753A6261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lastRenderedPageBreak/>
              <w:t>4.9</w:t>
            </w:r>
          </w:p>
        </w:tc>
        <w:tc>
          <w:tcPr>
            <w:tcW w:w="2410" w:type="dxa"/>
            <w:shd w:val="clear" w:color="auto" w:fill="auto"/>
          </w:tcPr>
          <w:p w14:paraId="5BDD12F4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Мероприятие 51.01.</w:t>
            </w:r>
          </w:p>
        </w:tc>
        <w:tc>
          <w:tcPr>
            <w:tcW w:w="2552" w:type="dxa"/>
            <w:shd w:val="clear" w:color="auto" w:fill="auto"/>
          </w:tcPr>
          <w:p w14:paraId="4B2D1440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Количество посадочных мест на предприятиях общественного питания</w:t>
            </w:r>
          </w:p>
        </w:tc>
        <w:tc>
          <w:tcPr>
            <w:tcW w:w="1417" w:type="dxa"/>
            <w:shd w:val="clear" w:color="auto" w:fill="auto"/>
          </w:tcPr>
          <w:p w14:paraId="1B6EAD86" w14:textId="77777777" w:rsidR="00CB1BD9" w:rsidRPr="00AB03C4" w:rsidRDefault="00CB1BD9" w:rsidP="00CB1BD9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пос. мест</w:t>
            </w:r>
          </w:p>
        </w:tc>
        <w:tc>
          <w:tcPr>
            <w:tcW w:w="7088" w:type="dxa"/>
            <w:shd w:val="clear" w:color="auto" w:fill="auto"/>
          </w:tcPr>
          <w:p w14:paraId="0003B218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Общее количество посадочных мест на предприятиях общественного питания, осуществляющих свою деятельность по результатам выгрузки слоя «Предприятия общественного питания Подмосковья» РГИС МО на отчетную дату.</w:t>
            </w:r>
          </w:p>
          <w:p w14:paraId="28D3EFFA" w14:textId="77777777" w:rsidR="00CB1BD9" w:rsidRPr="00AB03C4" w:rsidRDefault="00CB1BD9" w:rsidP="00CB1BD9">
            <w:pPr>
              <w:rPr>
                <w:rFonts w:ascii="Arial" w:eastAsia="Calibri" w:hAnsi="Arial" w:cs="Arial"/>
              </w:rPr>
            </w:pPr>
            <w:r w:rsidRPr="00AB03C4">
              <w:rPr>
                <w:rFonts w:ascii="Arial" w:eastAsia="Calibri" w:hAnsi="Arial" w:cs="Arial"/>
              </w:rPr>
              <w:t xml:space="preserve">Периодичность представления – ежеквартально. </w:t>
            </w:r>
          </w:p>
          <w:p w14:paraId="65AA1892" w14:textId="77777777" w:rsidR="00CB1BD9" w:rsidRPr="00AB03C4" w:rsidRDefault="00CB1BD9" w:rsidP="00CB1BD9">
            <w:pPr>
              <w:spacing w:after="200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Результат считается нарастающим итогом.</w:t>
            </w:r>
          </w:p>
        </w:tc>
      </w:tr>
      <w:tr w:rsidR="00CB1BD9" w:rsidRPr="00AB03C4" w14:paraId="204958A8" w14:textId="77777777" w:rsidTr="00CB1BD9">
        <w:trPr>
          <w:trHeight w:val="332"/>
        </w:trPr>
        <w:tc>
          <w:tcPr>
            <w:tcW w:w="14175" w:type="dxa"/>
            <w:gridSpan w:val="5"/>
            <w:shd w:val="clear" w:color="auto" w:fill="auto"/>
          </w:tcPr>
          <w:p w14:paraId="6E3271EC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Основное мероприятие 52 «Развитие сферы бытовых услуг на территории муниципального образования Московской области»</w:t>
            </w:r>
          </w:p>
        </w:tc>
      </w:tr>
      <w:tr w:rsidR="00CB1BD9" w:rsidRPr="00AB03C4" w14:paraId="33C2EFD8" w14:textId="77777777" w:rsidTr="00CB1BD9">
        <w:trPr>
          <w:trHeight w:val="332"/>
        </w:trPr>
        <w:tc>
          <w:tcPr>
            <w:tcW w:w="708" w:type="dxa"/>
            <w:shd w:val="clear" w:color="auto" w:fill="auto"/>
          </w:tcPr>
          <w:p w14:paraId="38DAEA7E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4.10</w:t>
            </w:r>
          </w:p>
        </w:tc>
        <w:tc>
          <w:tcPr>
            <w:tcW w:w="2410" w:type="dxa"/>
            <w:shd w:val="clear" w:color="auto" w:fill="auto"/>
          </w:tcPr>
          <w:p w14:paraId="4162A5DC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Мероприятие 52.01.</w:t>
            </w:r>
          </w:p>
        </w:tc>
        <w:tc>
          <w:tcPr>
            <w:tcW w:w="2552" w:type="dxa"/>
            <w:shd w:val="clear" w:color="auto" w:fill="auto"/>
          </w:tcPr>
          <w:p w14:paraId="0081CAB5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Количество рабочих мест на предприятиях бытового обслуживания</w:t>
            </w:r>
          </w:p>
        </w:tc>
        <w:tc>
          <w:tcPr>
            <w:tcW w:w="1417" w:type="dxa"/>
            <w:shd w:val="clear" w:color="auto" w:fill="auto"/>
          </w:tcPr>
          <w:p w14:paraId="0E4A36CE" w14:textId="77777777" w:rsidR="00CB1BD9" w:rsidRPr="00AB03C4" w:rsidRDefault="00CB1BD9" w:rsidP="00CB1BD9">
            <w:pPr>
              <w:widowControl w:val="0"/>
              <w:spacing w:after="200"/>
              <w:contextualSpacing/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раб. мест</w:t>
            </w:r>
          </w:p>
        </w:tc>
        <w:tc>
          <w:tcPr>
            <w:tcW w:w="7088" w:type="dxa"/>
            <w:shd w:val="clear" w:color="auto" w:fill="auto"/>
          </w:tcPr>
          <w:p w14:paraId="50254764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Общее количество рабочих мест на предприятиях бытового обслуживания, осуществляющих деятельность на отчетную дату.</w:t>
            </w:r>
          </w:p>
          <w:p w14:paraId="4130A267" w14:textId="77777777" w:rsidR="00CB1BD9" w:rsidRPr="00AB03C4" w:rsidRDefault="00CB1BD9" w:rsidP="00CB1BD9">
            <w:pPr>
              <w:rPr>
                <w:rFonts w:ascii="Arial" w:eastAsia="Calibri" w:hAnsi="Arial" w:cs="Arial"/>
              </w:rPr>
            </w:pPr>
            <w:r w:rsidRPr="00AB03C4">
              <w:rPr>
                <w:rFonts w:ascii="Arial" w:eastAsia="Calibri" w:hAnsi="Arial" w:cs="Arial"/>
              </w:rPr>
              <w:t xml:space="preserve">Периодичность представления – ежеквартально. </w:t>
            </w:r>
          </w:p>
          <w:p w14:paraId="01D32E20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eastAsia="Calibri" w:hAnsi="Arial" w:cs="Arial"/>
              </w:rPr>
              <w:t xml:space="preserve">Данные Управления развития потребительского рынка и услуг Администрации Одинцовского городского округа </w:t>
            </w:r>
            <w:r w:rsidRPr="00AB03C4">
              <w:rPr>
                <w:rFonts w:ascii="Arial" w:hAnsi="Arial" w:cs="Arial"/>
              </w:rPr>
              <w:t xml:space="preserve">о количестве рабочих мест на предприятиях бытового обслуживания. </w:t>
            </w:r>
          </w:p>
          <w:p w14:paraId="1D9D39E6" w14:textId="77777777" w:rsidR="00CB1BD9" w:rsidRPr="00AB03C4" w:rsidRDefault="00CB1BD9" w:rsidP="00CB1BD9">
            <w:pPr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 xml:space="preserve">Результат считается нарастающим итогом. </w:t>
            </w:r>
          </w:p>
        </w:tc>
      </w:tr>
      <w:tr w:rsidR="00CB1BD9" w:rsidRPr="00AB03C4" w14:paraId="0EB01A63" w14:textId="77777777" w:rsidTr="00CB1BD9">
        <w:trPr>
          <w:trHeight w:val="332"/>
        </w:trPr>
        <w:tc>
          <w:tcPr>
            <w:tcW w:w="14175" w:type="dxa"/>
            <w:gridSpan w:val="5"/>
            <w:shd w:val="clear" w:color="auto" w:fill="auto"/>
          </w:tcPr>
          <w:p w14:paraId="5878004B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Основное мероприятие 53 «Участие в организации региональной системы защиты прав потребителей»</w:t>
            </w:r>
          </w:p>
        </w:tc>
      </w:tr>
      <w:tr w:rsidR="00CB1BD9" w:rsidRPr="00AB03C4" w14:paraId="344E393A" w14:textId="77777777" w:rsidTr="00CB1BD9">
        <w:trPr>
          <w:trHeight w:val="332"/>
        </w:trPr>
        <w:tc>
          <w:tcPr>
            <w:tcW w:w="708" w:type="dxa"/>
            <w:shd w:val="clear" w:color="auto" w:fill="auto"/>
          </w:tcPr>
          <w:p w14:paraId="14F0F2FA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4.11</w:t>
            </w:r>
          </w:p>
        </w:tc>
        <w:tc>
          <w:tcPr>
            <w:tcW w:w="2410" w:type="dxa"/>
            <w:shd w:val="clear" w:color="auto" w:fill="auto"/>
          </w:tcPr>
          <w:p w14:paraId="7AA61E55" w14:textId="77777777" w:rsidR="00CB1BD9" w:rsidRPr="00AB03C4" w:rsidRDefault="00CB1BD9" w:rsidP="00CB1BD9">
            <w:pPr>
              <w:widowControl w:val="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Мероприятие 53.01.</w:t>
            </w:r>
          </w:p>
        </w:tc>
        <w:tc>
          <w:tcPr>
            <w:tcW w:w="2552" w:type="dxa"/>
            <w:shd w:val="clear" w:color="auto" w:fill="auto"/>
          </w:tcPr>
          <w:p w14:paraId="51E6A7F3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Поступило количество обращений и жалоб по вопросам защиты прав потребителей</w:t>
            </w:r>
          </w:p>
        </w:tc>
        <w:tc>
          <w:tcPr>
            <w:tcW w:w="1417" w:type="dxa"/>
            <w:shd w:val="clear" w:color="auto" w:fill="auto"/>
          </w:tcPr>
          <w:p w14:paraId="18C605E6" w14:textId="77777777" w:rsidR="00CB1BD9" w:rsidRPr="00AB03C4" w:rsidRDefault="00CB1BD9" w:rsidP="00CB1BD9">
            <w:pPr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14:paraId="7FDCFC40" w14:textId="77777777" w:rsidR="00CB1BD9" w:rsidRPr="00AB03C4" w:rsidRDefault="00CB1BD9" w:rsidP="00CB1BD9">
            <w:pPr>
              <w:rPr>
                <w:rFonts w:ascii="Arial" w:eastAsia="Calibri" w:hAnsi="Arial" w:cs="Arial"/>
              </w:rPr>
            </w:pPr>
            <w:r w:rsidRPr="00AB03C4">
              <w:rPr>
                <w:rFonts w:ascii="Arial" w:eastAsia="Calibri" w:hAnsi="Arial" w:cs="Arial"/>
              </w:rPr>
              <w:t>Общее количество поступивших обращений и жалоб по вопросам защиты прав потребителей на отчетную дату.</w:t>
            </w:r>
          </w:p>
          <w:p w14:paraId="5BC63030" w14:textId="77777777" w:rsidR="00CB1BD9" w:rsidRPr="00AB03C4" w:rsidRDefault="00CB1BD9" w:rsidP="00CB1BD9">
            <w:pPr>
              <w:rPr>
                <w:rFonts w:ascii="Arial" w:eastAsia="Calibri" w:hAnsi="Arial" w:cs="Arial"/>
              </w:rPr>
            </w:pPr>
            <w:r w:rsidRPr="00AB03C4">
              <w:rPr>
                <w:rFonts w:ascii="Arial" w:eastAsia="Calibri" w:hAnsi="Arial" w:cs="Arial"/>
              </w:rPr>
              <w:t xml:space="preserve">Периодичность представления – ежеквартально. </w:t>
            </w:r>
          </w:p>
          <w:p w14:paraId="5D3394E7" w14:textId="77777777" w:rsidR="00CB1BD9" w:rsidRPr="00AB03C4" w:rsidRDefault="00CB1BD9" w:rsidP="00CB1BD9">
            <w:pPr>
              <w:rPr>
                <w:rFonts w:ascii="Arial" w:eastAsia="Calibri" w:hAnsi="Arial" w:cs="Arial"/>
              </w:rPr>
            </w:pPr>
            <w:r w:rsidRPr="00AB03C4">
              <w:rPr>
                <w:rFonts w:ascii="Arial" w:eastAsia="Calibri" w:hAnsi="Arial" w:cs="Arial"/>
              </w:rPr>
              <w:t>Данные Управления развития потребительского рынка и услуг Администрации Одинцовского городского округа о количестве поступивших обращений и жалоб по вопросам защиты прав потребителей</w:t>
            </w:r>
          </w:p>
          <w:p w14:paraId="1EE4383D" w14:textId="77777777" w:rsidR="00CB1BD9" w:rsidRPr="00AB03C4" w:rsidRDefault="00CB1BD9" w:rsidP="00CB1BD9">
            <w:pPr>
              <w:rPr>
                <w:rFonts w:ascii="Arial" w:eastAsia="Calibri" w:hAnsi="Arial" w:cs="Arial"/>
              </w:rPr>
            </w:pPr>
            <w:r w:rsidRPr="00AB03C4">
              <w:rPr>
                <w:rFonts w:ascii="Arial" w:eastAsia="Calibri" w:hAnsi="Arial" w:cs="Arial"/>
              </w:rPr>
              <w:t>Результат считается нарастающим итогом.</w:t>
            </w:r>
          </w:p>
        </w:tc>
      </w:tr>
      <w:tr w:rsidR="00CB1BD9" w:rsidRPr="00AB03C4" w14:paraId="2A5F535C" w14:textId="77777777" w:rsidTr="00CB1BD9">
        <w:trPr>
          <w:trHeight w:val="332"/>
        </w:trPr>
        <w:tc>
          <w:tcPr>
            <w:tcW w:w="708" w:type="dxa"/>
            <w:shd w:val="clear" w:color="auto" w:fill="auto"/>
          </w:tcPr>
          <w:p w14:paraId="37F64155" w14:textId="77777777" w:rsidR="00CB1BD9" w:rsidRPr="00AB03C4" w:rsidRDefault="00CB1BD9" w:rsidP="00CB1BD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4.12</w:t>
            </w:r>
          </w:p>
        </w:tc>
        <w:tc>
          <w:tcPr>
            <w:tcW w:w="2410" w:type="dxa"/>
            <w:shd w:val="clear" w:color="auto" w:fill="auto"/>
          </w:tcPr>
          <w:p w14:paraId="7D353CDB" w14:textId="77777777" w:rsidR="00CB1BD9" w:rsidRPr="00AB03C4" w:rsidRDefault="00CB1BD9" w:rsidP="00CB1BD9">
            <w:pPr>
              <w:widowControl w:val="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Мероприятие 53.02.</w:t>
            </w:r>
          </w:p>
        </w:tc>
        <w:tc>
          <w:tcPr>
            <w:tcW w:w="2552" w:type="dxa"/>
            <w:shd w:val="clear" w:color="auto" w:fill="auto"/>
          </w:tcPr>
          <w:p w14:paraId="7E6C9BBC" w14:textId="77777777" w:rsidR="00CB1BD9" w:rsidRPr="00AB03C4" w:rsidRDefault="00CB1BD9" w:rsidP="00CB1BD9">
            <w:pPr>
              <w:widowControl w:val="0"/>
              <w:spacing w:after="200"/>
              <w:contextualSpacing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 xml:space="preserve">Количество обращений в суды по вопросам защиты прав потребителей </w:t>
            </w:r>
          </w:p>
        </w:tc>
        <w:tc>
          <w:tcPr>
            <w:tcW w:w="1417" w:type="dxa"/>
            <w:shd w:val="clear" w:color="auto" w:fill="auto"/>
          </w:tcPr>
          <w:p w14:paraId="279F7701" w14:textId="77777777" w:rsidR="00CB1BD9" w:rsidRPr="00AB03C4" w:rsidRDefault="00CB1BD9" w:rsidP="00CB1BD9">
            <w:pPr>
              <w:jc w:val="center"/>
              <w:rPr>
                <w:rFonts w:ascii="Arial" w:hAnsi="Arial" w:cs="Arial"/>
              </w:rPr>
            </w:pPr>
            <w:r w:rsidRPr="00AB03C4">
              <w:rPr>
                <w:rFonts w:ascii="Arial" w:hAnsi="Arial" w:cs="Arial"/>
              </w:rPr>
              <w:t>единиц</w:t>
            </w:r>
          </w:p>
        </w:tc>
        <w:tc>
          <w:tcPr>
            <w:tcW w:w="7088" w:type="dxa"/>
            <w:shd w:val="clear" w:color="auto" w:fill="auto"/>
          </w:tcPr>
          <w:p w14:paraId="2BA53702" w14:textId="77777777" w:rsidR="00CB1BD9" w:rsidRPr="00AB03C4" w:rsidRDefault="00CB1BD9" w:rsidP="00CB1BD9">
            <w:pPr>
              <w:rPr>
                <w:rFonts w:ascii="Arial" w:eastAsia="Calibri" w:hAnsi="Arial" w:cs="Arial"/>
              </w:rPr>
            </w:pPr>
            <w:r w:rsidRPr="00AB03C4">
              <w:rPr>
                <w:rFonts w:ascii="Arial" w:eastAsia="Calibri" w:hAnsi="Arial" w:cs="Arial"/>
              </w:rPr>
              <w:t>Общее количество обращений в суды по вопросам защиты прав потребителей на отчетную дату.</w:t>
            </w:r>
          </w:p>
          <w:p w14:paraId="7C3C12CD" w14:textId="77777777" w:rsidR="00CB1BD9" w:rsidRPr="00AB03C4" w:rsidRDefault="00CB1BD9" w:rsidP="00CB1BD9">
            <w:pPr>
              <w:rPr>
                <w:rFonts w:ascii="Arial" w:eastAsia="Calibri" w:hAnsi="Arial" w:cs="Arial"/>
              </w:rPr>
            </w:pPr>
            <w:r w:rsidRPr="00AB03C4">
              <w:rPr>
                <w:rFonts w:ascii="Arial" w:eastAsia="Calibri" w:hAnsi="Arial" w:cs="Arial"/>
              </w:rPr>
              <w:t xml:space="preserve">Периодичность представления – ежеквартально. </w:t>
            </w:r>
          </w:p>
          <w:p w14:paraId="27AA42D4" w14:textId="77777777" w:rsidR="00CB1BD9" w:rsidRPr="00AB03C4" w:rsidRDefault="00CB1BD9" w:rsidP="00CB1BD9">
            <w:pPr>
              <w:rPr>
                <w:rFonts w:ascii="Arial" w:eastAsia="Calibri" w:hAnsi="Arial" w:cs="Arial"/>
              </w:rPr>
            </w:pPr>
            <w:r w:rsidRPr="00AB03C4">
              <w:rPr>
                <w:rFonts w:ascii="Arial" w:eastAsia="Calibri" w:hAnsi="Arial" w:cs="Arial"/>
              </w:rPr>
              <w:t>Данные Управления развития потребительского рынка и услуг Администрации Одинцовского городского округа о количестве обращений в суды по вопросам защиты прав потребителей</w:t>
            </w:r>
          </w:p>
          <w:p w14:paraId="49D27856" w14:textId="77777777" w:rsidR="00CB1BD9" w:rsidRPr="00AB03C4" w:rsidRDefault="00CB1BD9" w:rsidP="00CB1BD9">
            <w:pPr>
              <w:spacing w:after="200"/>
              <w:rPr>
                <w:rFonts w:ascii="Arial" w:eastAsia="Calibri" w:hAnsi="Arial" w:cs="Arial"/>
              </w:rPr>
            </w:pPr>
            <w:r w:rsidRPr="00AB03C4">
              <w:rPr>
                <w:rFonts w:ascii="Arial" w:eastAsia="Calibri" w:hAnsi="Arial" w:cs="Arial"/>
              </w:rPr>
              <w:t>Результат считается нарастающим итогом.</w:t>
            </w:r>
          </w:p>
        </w:tc>
      </w:tr>
    </w:tbl>
    <w:bookmarkEnd w:id="0"/>
    <w:p w14:paraId="260DBB47" w14:textId="77777777" w:rsidR="00CB1BD9" w:rsidRPr="00CB6B85" w:rsidRDefault="00CB1BD9" w:rsidP="00CB1BD9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B6B85">
        <w:rPr>
          <w:rFonts w:ascii="Arial" w:eastAsia="Calibri" w:hAnsi="Arial" w:cs="Arial"/>
          <w:sz w:val="24"/>
          <w:szCs w:val="24"/>
          <w:lang w:eastAsia="en-US"/>
        </w:rPr>
        <w:t>».</w:t>
      </w:r>
    </w:p>
    <w:p w14:paraId="77D657E0" w14:textId="77777777" w:rsidR="00CB1BD9" w:rsidRPr="00CB6B85" w:rsidRDefault="00CB1BD9" w:rsidP="00CB1BD9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14:paraId="7F1F4571" w14:textId="6C53F774" w:rsidR="00CB1BD9" w:rsidRPr="00CB6B85" w:rsidRDefault="00CB1BD9" w:rsidP="00CB6B85">
      <w:pPr>
        <w:rPr>
          <w:rFonts w:ascii="Arial" w:hAnsi="Arial" w:cs="Arial"/>
          <w:sz w:val="24"/>
          <w:szCs w:val="24"/>
        </w:rPr>
      </w:pPr>
      <w:r w:rsidRPr="00CB6B85">
        <w:rPr>
          <w:rFonts w:ascii="Arial" w:eastAsia="Calibri" w:hAnsi="Arial" w:cs="Arial"/>
          <w:sz w:val="24"/>
          <w:szCs w:val="24"/>
          <w:lang w:eastAsia="en-US"/>
        </w:rPr>
        <w:t xml:space="preserve">      Заместитель Главы Одинцовского городского округа </w:t>
      </w:r>
      <w:r w:rsidRPr="00CB6B85">
        <w:rPr>
          <w:rFonts w:ascii="Arial" w:eastAsia="Calibri" w:hAnsi="Arial" w:cs="Arial"/>
          <w:sz w:val="24"/>
          <w:szCs w:val="24"/>
          <w:lang w:eastAsia="en-US"/>
        </w:rPr>
        <w:tab/>
      </w:r>
      <w:r w:rsidRPr="00CB6B85">
        <w:rPr>
          <w:rFonts w:ascii="Arial" w:eastAsia="Calibri" w:hAnsi="Arial" w:cs="Arial"/>
          <w:sz w:val="24"/>
          <w:szCs w:val="24"/>
          <w:lang w:eastAsia="en-US"/>
        </w:rPr>
        <w:tab/>
      </w:r>
      <w:r w:rsidRPr="00CB6B85">
        <w:rPr>
          <w:rFonts w:ascii="Arial" w:eastAsia="Calibri" w:hAnsi="Arial" w:cs="Arial"/>
          <w:sz w:val="24"/>
          <w:szCs w:val="24"/>
          <w:lang w:eastAsia="en-US"/>
        </w:rPr>
        <w:tab/>
      </w:r>
      <w:r w:rsidRPr="00CB6B85">
        <w:rPr>
          <w:rFonts w:ascii="Arial" w:eastAsia="Calibri" w:hAnsi="Arial" w:cs="Arial"/>
          <w:sz w:val="24"/>
          <w:szCs w:val="24"/>
          <w:lang w:eastAsia="en-US"/>
        </w:rPr>
        <w:tab/>
        <w:t xml:space="preserve">А.А. </w:t>
      </w:r>
      <w:proofErr w:type="spellStart"/>
      <w:r w:rsidRPr="00CB6B85">
        <w:rPr>
          <w:rFonts w:ascii="Arial" w:eastAsia="Calibri" w:hAnsi="Arial" w:cs="Arial"/>
          <w:sz w:val="24"/>
          <w:szCs w:val="24"/>
          <w:lang w:eastAsia="en-US"/>
        </w:rPr>
        <w:t>Садетдинова</w:t>
      </w:r>
      <w:proofErr w:type="spellEnd"/>
    </w:p>
    <w:sectPr w:rsidR="00CB1BD9" w:rsidRPr="00CB6B85" w:rsidSect="00CB1BD9">
      <w:pgSz w:w="16838" w:h="11906" w:orient="landscape" w:code="9"/>
      <w:pgMar w:top="1134" w:right="567" w:bottom="1134" w:left="1134" w:header="709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27114" w14:textId="77777777" w:rsidR="00F966B0" w:rsidRDefault="00F966B0">
      <w:r>
        <w:separator/>
      </w:r>
    </w:p>
  </w:endnote>
  <w:endnote w:type="continuationSeparator" w:id="0">
    <w:p w14:paraId="28F3876B" w14:textId="77777777" w:rsidR="00F966B0" w:rsidRDefault="00F9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9176" w14:textId="7BFB05CE" w:rsidR="001327D7" w:rsidRDefault="001327D7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7C2B">
      <w:rPr>
        <w:rStyle w:val="a5"/>
        <w:noProof/>
      </w:rPr>
      <w:t>2</w:t>
    </w:r>
    <w:r>
      <w:rPr>
        <w:rStyle w:val="a5"/>
      </w:rPr>
      <w:fldChar w:fldCharType="end"/>
    </w:r>
  </w:p>
  <w:p w14:paraId="7DA91D0D" w14:textId="77777777" w:rsidR="001327D7" w:rsidRDefault="001327D7" w:rsidP="00D876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4309" w14:textId="77777777" w:rsidR="001327D7" w:rsidRDefault="001327D7" w:rsidP="00C121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C934F" w14:textId="77777777" w:rsidR="00F966B0" w:rsidRDefault="00F966B0">
      <w:r>
        <w:separator/>
      </w:r>
    </w:p>
  </w:footnote>
  <w:footnote w:type="continuationSeparator" w:id="0">
    <w:p w14:paraId="02D9E528" w14:textId="77777777" w:rsidR="00F966B0" w:rsidRDefault="00F96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ACB3" w14:textId="610999F1" w:rsidR="00F17C2B" w:rsidRDefault="00F17C2B">
    <w:pPr>
      <w:pStyle w:val="a9"/>
      <w:jc w:val="center"/>
    </w:pPr>
  </w:p>
  <w:p w14:paraId="1BDF5BC3" w14:textId="62CFF6F8" w:rsidR="000B0CCC" w:rsidRDefault="000B0CC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366BD" w14:textId="09386EBE" w:rsidR="000A202A" w:rsidRDefault="000A202A">
    <w:pPr>
      <w:pStyle w:val="a9"/>
      <w:jc w:val="center"/>
    </w:pPr>
  </w:p>
  <w:p w14:paraId="3A587277" w14:textId="77777777" w:rsidR="000A202A" w:rsidRDefault="000A20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 w15:restartNumberingAfterBreak="0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378EE"/>
    <w:multiLevelType w:val="multilevel"/>
    <w:tmpl w:val="C29448E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3" w15:restartNumberingAfterBreak="0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2" w15:restartNumberingAfterBreak="0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1"/>
  </w:num>
  <w:num w:numId="5">
    <w:abstractNumId w:val="22"/>
  </w:num>
  <w:num w:numId="6">
    <w:abstractNumId w:val="6"/>
  </w:num>
  <w:num w:numId="7">
    <w:abstractNumId w:val="17"/>
  </w:num>
  <w:num w:numId="8">
    <w:abstractNumId w:val="13"/>
  </w:num>
  <w:num w:numId="9">
    <w:abstractNumId w:val="9"/>
  </w:num>
  <w:num w:numId="10">
    <w:abstractNumId w:val="5"/>
  </w:num>
  <w:num w:numId="11">
    <w:abstractNumId w:val="3"/>
  </w:num>
  <w:num w:numId="12">
    <w:abstractNumId w:val="19"/>
  </w:num>
  <w:num w:numId="13">
    <w:abstractNumId w:val="15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21"/>
  </w:num>
  <w:num w:numId="19">
    <w:abstractNumId w:val="16"/>
  </w:num>
  <w:num w:numId="20">
    <w:abstractNumId w:val="10"/>
  </w:num>
  <w:num w:numId="21">
    <w:abstractNumId w:val="18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5"/>
    <w:rsid w:val="0000354A"/>
    <w:rsid w:val="00004D84"/>
    <w:rsid w:val="0000529F"/>
    <w:rsid w:val="00005EBF"/>
    <w:rsid w:val="00006C55"/>
    <w:rsid w:val="0000745E"/>
    <w:rsid w:val="00010451"/>
    <w:rsid w:val="00010EC6"/>
    <w:rsid w:val="000115CB"/>
    <w:rsid w:val="00011B31"/>
    <w:rsid w:val="0001296E"/>
    <w:rsid w:val="0001313A"/>
    <w:rsid w:val="000138E8"/>
    <w:rsid w:val="000140DD"/>
    <w:rsid w:val="00014607"/>
    <w:rsid w:val="000154FC"/>
    <w:rsid w:val="0001621A"/>
    <w:rsid w:val="0001680D"/>
    <w:rsid w:val="00017AB5"/>
    <w:rsid w:val="00017C77"/>
    <w:rsid w:val="00021EAD"/>
    <w:rsid w:val="000224F5"/>
    <w:rsid w:val="00022720"/>
    <w:rsid w:val="00022DBD"/>
    <w:rsid w:val="00023AB1"/>
    <w:rsid w:val="000262FD"/>
    <w:rsid w:val="00026C93"/>
    <w:rsid w:val="00027BC1"/>
    <w:rsid w:val="00027D04"/>
    <w:rsid w:val="0003032F"/>
    <w:rsid w:val="000312CD"/>
    <w:rsid w:val="0003137A"/>
    <w:rsid w:val="000315CB"/>
    <w:rsid w:val="0003171A"/>
    <w:rsid w:val="000319FF"/>
    <w:rsid w:val="00031EBC"/>
    <w:rsid w:val="00032378"/>
    <w:rsid w:val="000336C0"/>
    <w:rsid w:val="0003401E"/>
    <w:rsid w:val="000345C5"/>
    <w:rsid w:val="000349A4"/>
    <w:rsid w:val="00034EB4"/>
    <w:rsid w:val="00035272"/>
    <w:rsid w:val="00035EA2"/>
    <w:rsid w:val="00036CB1"/>
    <w:rsid w:val="00036E95"/>
    <w:rsid w:val="00037824"/>
    <w:rsid w:val="00040708"/>
    <w:rsid w:val="0004134B"/>
    <w:rsid w:val="000424B9"/>
    <w:rsid w:val="00044888"/>
    <w:rsid w:val="00045036"/>
    <w:rsid w:val="000458AD"/>
    <w:rsid w:val="00045E96"/>
    <w:rsid w:val="000460F9"/>
    <w:rsid w:val="000462D2"/>
    <w:rsid w:val="00046A5B"/>
    <w:rsid w:val="0004735B"/>
    <w:rsid w:val="0005065E"/>
    <w:rsid w:val="00051749"/>
    <w:rsid w:val="0005251A"/>
    <w:rsid w:val="00052AAF"/>
    <w:rsid w:val="0005503E"/>
    <w:rsid w:val="00055321"/>
    <w:rsid w:val="00055B6D"/>
    <w:rsid w:val="00061C09"/>
    <w:rsid w:val="000629FF"/>
    <w:rsid w:val="00063018"/>
    <w:rsid w:val="00065EB7"/>
    <w:rsid w:val="000672E3"/>
    <w:rsid w:val="00071B6A"/>
    <w:rsid w:val="00073D6A"/>
    <w:rsid w:val="00074866"/>
    <w:rsid w:val="00074C13"/>
    <w:rsid w:val="000756B7"/>
    <w:rsid w:val="00077127"/>
    <w:rsid w:val="00077823"/>
    <w:rsid w:val="00080ACC"/>
    <w:rsid w:val="000820ED"/>
    <w:rsid w:val="000823BB"/>
    <w:rsid w:val="000824C8"/>
    <w:rsid w:val="0008282A"/>
    <w:rsid w:val="000842EE"/>
    <w:rsid w:val="0008624A"/>
    <w:rsid w:val="00087540"/>
    <w:rsid w:val="00087574"/>
    <w:rsid w:val="00087ADF"/>
    <w:rsid w:val="00091238"/>
    <w:rsid w:val="0009151B"/>
    <w:rsid w:val="00091EC6"/>
    <w:rsid w:val="000931FC"/>
    <w:rsid w:val="00093BA2"/>
    <w:rsid w:val="00093F4A"/>
    <w:rsid w:val="000947BF"/>
    <w:rsid w:val="0009494E"/>
    <w:rsid w:val="00095316"/>
    <w:rsid w:val="00095A4E"/>
    <w:rsid w:val="00097272"/>
    <w:rsid w:val="00097DB9"/>
    <w:rsid w:val="000A0A44"/>
    <w:rsid w:val="000A0C03"/>
    <w:rsid w:val="000A1738"/>
    <w:rsid w:val="000A202A"/>
    <w:rsid w:val="000A2E65"/>
    <w:rsid w:val="000A3B4F"/>
    <w:rsid w:val="000A437A"/>
    <w:rsid w:val="000A482A"/>
    <w:rsid w:val="000A4945"/>
    <w:rsid w:val="000A4B17"/>
    <w:rsid w:val="000A54EF"/>
    <w:rsid w:val="000A5583"/>
    <w:rsid w:val="000A60AA"/>
    <w:rsid w:val="000A6869"/>
    <w:rsid w:val="000B050F"/>
    <w:rsid w:val="000B0CCC"/>
    <w:rsid w:val="000B0D06"/>
    <w:rsid w:val="000B1005"/>
    <w:rsid w:val="000B160A"/>
    <w:rsid w:val="000B27A5"/>
    <w:rsid w:val="000B6944"/>
    <w:rsid w:val="000B6D31"/>
    <w:rsid w:val="000B77BD"/>
    <w:rsid w:val="000C22F1"/>
    <w:rsid w:val="000C4A15"/>
    <w:rsid w:val="000C5CA9"/>
    <w:rsid w:val="000C6581"/>
    <w:rsid w:val="000C6D27"/>
    <w:rsid w:val="000C7041"/>
    <w:rsid w:val="000C7721"/>
    <w:rsid w:val="000C7C7D"/>
    <w:rsid w:val="000D0F6F"/>
    <w:rsid w:val="000D1A8A"/>
    <w:rsid w:val="000D2716"/>
    <w:rsid w:val="000D3EEC"/>
    <w:rsid w:val="000D6E7D"/>
    <w:rsid w:val="000E14F8"/>
    <w:rsid w:val="000E1F80"/>
    <w:rsid w:val="000E2808"/>
    <w:rsid w:val="000E2B9E"/>
    <w:rsid w:val="000E328D"/>
    <w:rsid w:val="000E4416"/>
    <w:rsid w:val="000E50D4"/>
    <w:rsid w:val="000E51EE"/>
    <w:rsid w:val="000E5E64"/>
    <w:rsid w:val="000F1C99"/>
    <w:rsid w:val="000F1EC6"/>
    <w:rsid w:val="000F2578"/>
    <w:rsid w:val="000F28CA"/>
    <w:rsid w:val="000F62BF"/>
    <w:rsid w:val="000F695A"/>
    <w:rsid w:val="0010054A"/>
    <w:rsid w:val="0010094F"/>
    <w:rsid w:val="0010152D"/>
    <w:rsid w:val="001018D3"/>
    <w:rsid w:val="00102449"/>
    <w:rsid w:val="001031AE"/>
    <w:rsid w:val="00103B68"/>
    <w:rsid w:val="00103EBB"/>
    <w:rsid w:val="001043B6"/>
    <w:rsid w:val="001044FC"/>
    <w:rsid w:val="0010559F"/>
    <w:rsid w:val="00107988"/>
    <w:rsid w:val="00111229"/>
    <w:rsid w:val="00111345"/>
    <w:rsid w:val="00111FF8"/>
    <w:rsid w:val="00113D3F"/>
    <w:rsid w:val="00115D42"/>
    <w:rsid w:val="00116054"/>
    <w:rsid w:val="001162C2"/>
    <w:rsid w:val="00116BBD"/>
    <w:rsid w:val="00116DBA"/>
    <w:rsid w:val="0011725D"/>
    <w:rsid w:val="001202BC"/>
    <w:rsid w:val="00121C52"/>
    <w:rsid w:val="00121D8F"/>
    <w:rsid w:val="00122072"/>
    <w:rsid w:val="001226B1"/>
    <w:rsid w:val="00122D33"/>
    <w:rsid w:val="001235AC"/>
    <w:rsid w:val="00123716"/>
    <w:rsid w:val="001239DE"/>
    <w:rsid w:val="00123A13"/>
    <w:rsid w:val="00124E3E"/>
    <w:rsid w:val="001258A1"/>
    <w:rsid w:val="0012727F"/>
    <w:rsid w:val="00127569"/>
    <w:rsid w:val="00130660"/>
    <w:rsid w:val="001309E6"/>
    <w:rsid w:val="001327D7"/>
    <w:rsid w:val="00132EAE"/>
    <w:rsid w:val="00133AE6"/>
    <w:rsid w:val="0013434E"/>
    <w:rsid w:val="00134394"/>
    <w:rsid w:val="001347AD"/>
    <w:rsid w:val="00135F36"/>
    <w:rsid w:val="0013788E"/>
    <w:rsid w:val="00140191"/>
    <w:rsid w:val="00140A21"/>
    <w:rsid w:val="00140CA5"/>
    <w:rsid w:val="00142B8B"/>
    <w:rsid w:val="00143FE0"/>
    <w:rsid w:val="00144167"/>
    <w:rsid w:val="0014481E"/>
    <w:rsid w:val="001469F0"/>
    <w:rsid w:val="00146C12"/>
    <w:rsid w:val="00146F8A"/>
    <w:rsid w:val="001502E2"/>
    <w:rsid w:val="00152547"/>
    <w:rsid w:val="00152890"/>
    <w:rsid w:val="001543D4"/>
    <w:rsid w:val="00154E4F"/>
    <w:rsid w:val="00155EF4"/>
    <w:rsid w:val="00157BF5"/>
    <w:rsid w:val="001608FC"/>
    <w:rsid w:val="00161067"/>
    <w:rsid w:val="001638B2"/>
    <w:rsid w:val="00163994"/>
    <w:rsid w:val="001647DF"/>
    <w:rsid w:val="00165784"/>
    <w:rsid w:val="00165B11"/>
    <w:rsid w:val="00166D63"/>
    <w:rsid w:val="00166E24"/>
    <w:rsid w:val="00167653"/>
    <w:rsid w:val="0016786D"/>
    <w:rsid w:val="0016789F"/>
    <w:rsid w:val="00171A13"/>
    <w:rsid w:val="00171DE1"/>
    <w:rsid w:val="001725F5"/>
    <w:rsid w:val="00173624"/>
    <w:rsid w:val="00173F40"/>
    <w:rsid w:val="00175ED6"/>
    <w:rsid w:val="0017739C"/>
    <w:rsid w:val="001776E7"/>
    <w:rsid w:val="00180D6F"/>
    <w:rsid w:val="001815C3"/>
    <w:rsid w:val="00181C08"/>
    <w:rsid w:val="00182504"/>
    <w:rsid w:val="00182621"/>
    <w:rsid w:val="00182B46"/>
    <w:rsid w:val="00183FF0"/>
    <w:rsid w:val="00184781"/>
    <w:rsid w:val="001869A8"/>
    <w:rsid w:val="0018796C"/>
    <w:rsid w:val="001905FA"/>
    <w:rsid w:val="00190A43"/>
    <w:rsid w:val="001920D8"/>
    <w:rsid w:val="00192148"/>
    <w:rsid w:val="00192673"/>
    <w:rsid w:val="00192835"/>
    <w:rsid w:val="00192B3D"/>
    <w:rsid w:val="00194E20"/>
    <w:rsid w:val="0019704B"/>
    <w:rsid w:val="00197B20"/>
    <w:rsid w:val="001A3989"/>
    <w:rsid w:val="001A3C6C"/>
    <w:rsid w:val="001A3CD5"/>
    <w:rsid w:val="001A42FD"/>
    <w:rsid w:val="001A5C5C"/>
    <w:rsid w:val="001A5C66"/>
    <w:rsid w:val="001A74D4"/>
    <w:rsid w:val="001B0691"/>
    <w:rsid w:val="001B15A6"/>
    <w:rsid w:val="001B2004"/>
    <w:rsid w:val="001B2B46"/>
    <w:rsid w:val="001B4D70"/>
    <w:rsid w:val="001B55E6"/>
    <w:rsid w:val="001B69B1"/>
    <w:rsid w:val="001B6DB7"/>
    <w:rsid w:val="001B744F"/>
    <w:rsid w:val="001C08B9"/>
    <w:rsid w:val="001C0E37"/>
    <w:rsid w:val="001C295B"/>
    <w:rsid w:val="001C3702"/>
    <w:rsid w:val="001C629A"/>
    <w:rsid w:val="001C686E"/>
    <w:rsid w:val="001C6A6A"/>
    <w:rsid w:val="001C740E"/>
    <w:rsid w:val="001D02DA"/>
    <w:rsid w:val="001D15F9"/>
    <w:rsid w:val="001D163B"/>
    <w:rsid w:val="001D23B7"/>
    <w:rsid w:val="001D36AC"/>
    <w:rsid w:val="001D3792"/>
    <w:rsid w:val="001D3938"/>
    <w:rsid w:val="001D46BA"/>
    <w:rsid w:val="001D5F4F"/>
    <w:rsid w:val="001D6CD6"/>
    <w:rsid w:val="001D7EC0"/>
    <w:rsid w:val="001E1301"/>
    <w:rsid w:val="001E1F9C"/>
    <w:rsid w:val="001E1FF9"/>
    <w:rsid w:val="001E23CA"/>
    <w:rsid w:val="001E2505"/>
    <w:rsid w:val="001E2A96"/>
    <w:rsid w:val="001E50AA"/>
    <w:rsid w:val="001E5B81"/>
    <w:rsid w:val="001E5B8D"/>
    <w:rsid w:val="001E6F7E"/>
    <w:rsid w:val="001E7033"/>
    <w:rsid w:val="001E7210"/>
    <w:rsid w:val="001E7583"/>
    <w:rsid w:val="001E79BD"/>
    <w:rsid w:val="001F09B4"/>
    <w:rsid w:val="001F18F4"/>
    <w:rsid w:val="001F2C9C"/>
    <w:rsid w:val="001F3393"/>
    <w:rsid w:val="001F541C"/>
    <w:rsid w:val="001F721F"/>
    <w:rsid w:val="001F7AEA"/>
    <w:rsid w:val="001F7F27"/>
    <w:rsid w:val="002007C3"/>
    <w:rsid w:val="0020527E"/>
    <w:rsid w:val="0020593C"/>
    <w:rsid w:val="00206FD3"/>
    <w:rsid w:val="002108DA"/>
    <w:rsid w:val="00210C4A"/>
    <w:rsid w:val="002117F4"/>
    <w:rsid w:val="00211C33"/>
    <w:rsid w:val="002122BD"/>
    <w:rsid w:val="00212688"/>
    <w:rsid w:val="0021281F"/>
    <w:rsid w:val="00212F02"/>
    <w:rsid w:val="0021348D"/>
    <w:rsid w:val="002161D6"/>
    <w:rsid w:val="002161F6"/>
    <w:rsid w:val="0021770C"/>
    <w:rsid w:val="002179F9"/>
    <w:rsid w:val="00217D7A"/>
    <w:rsid w:val="00217E52"/>
    <w:rsid w:val="00220262"/>
    <w:rsid w:val="002205ED"/>
    <w:rsid w:val="00222066"/>
    <w:rsid w:val="002224A0"/>
    <w:rsid w:val="00222DDF"/>
    <w:rsid w:val="00222FA9"/>
    <w:rsid w:val="002230B5"/>
    <w:rsid w:val="00223974"/>
    <w:rsid w:val="002261E0"/>
    <w:rsid w:val="0022779D"/>
    <w:rsid w:val="0023179A"/>
    <w:rsid w:val="00233303"/>
    <w:rsid w:val="00233E6D"/>
    <w:rsid w:val="002350ED"/>
    <w:rsid w:val="002362F8"/>
    <w:rsid w:val="00237418"/>
    <w:rsid w:val="00237CF1"/>
    <w:rsid w:val="00242A00"/>
    <w:rsid w:val="002432DE"/>
    <w:rsid w:val="00243FCA"/>
    <w:rsid w:val="0024539B"/>
    <w:rsid w:val="00245AD6"/>
    <w:rsid w:val="00245CE5"/>
    <w:rsid w:val="002503DB"/>
    <w:rsid w:val="002543A0"/>
    <w:rsid w:val="002543AA"/>
    <w:rsid w:val="00254849"/>
    <w:rsid w:val="00256876"/>
    <w:rsid w:val="00256E1A"/>
    <w:rsid w:val="00260A24"/>
    <w:rsid w:val="00261CB6"/>
    <w:rsid w:val="0026279B"/>
    <w:rsid w:val="00262823"/>
    <w:rsid w:val="00263067"/>
    <w:rsid w:val="00263267"/>
    <w:rsid w:val="0026347B"/>
    <w:rsid w:val="00263736"/>
    <w:rsid w:val="00264237"/>
    <w:rsid w:val="0026519B"/>
    <w:rsid w:val="00265DFC"/>
    <w:rsid w:val="002665AC"/>
    <w:rsid w:val="00266A1E"/>
    <w:rsid w:val="00272836"/>
    <w:rsid w:val="00274164"/>
    <w:rsid w:val="00275442"/>
    <w:rsid w:val="0027607C"/>
    <w:rsid w:val="0027695B"/>
    <w:rsid w:val="00280903"/>
    <w:rsid w:val="00281428"/>
    <w:rsid w:val="00281CB4"/>
    <w:rsid w:val="00282129"/>
    <w:rsid w:val="00282813"/>
    <w:rsid w:val="00282A90"/>
    <w:rsid w:val="00284014"/>
    <w:rsid w:val="00284215"/>
    <w:rsid w:val="00286C9F"/>
    <w:rsid w:val="00287322"/>
    <w:rsid w:val="002914A7"/>
    <w:rsid w:val="002926FD"/>
    <w:rsid w:val="00292C8F"/>
    <w:rsid w:val="002A06F2"/>
    <w:rsid w:val="002A0B23"/>
    <w:rsid w:val="002A1CBB"/>
    <w:rsid w:val="002A206E"/>
    <w:rsid w:val="002A2C5E"/>
    <w:rsid w:val="002A352C"/>
    <w:rsid w:val="002A3907"/>
    <w:rsid w:val="002A5190"/>
    <w:rsid w:val="002A532E"/>
    <w:rsid w:val="002A5639"/>
    <w:rsid w:val="002A7209"/>
    <w:rsid w:val="002B09C3"/>
    <w:rsid w:val="002B1A47"/>
    <w:rsid w:val="002B1B25"/>
    <w:rsid w:val="002B1D20"/>
    <w:rsid w:val="002B3838"/>
    <w:rsid w:val="002B416F"/>
    <w:rsid w:val="002B4DE8"/>
    <w:rsid w:val="002B5340"/>
    <w:rsid w:val="002B6087"/>
    <w:rsid w:val="002B66CF"/>
    <w:rsid w:val="002B6EF2"/>
    <w:rsid w:val="002B7D54"/>
    <w:rsid w:val="002C0BDE"/>
    <w:rsid w:val="002C0EF7"/>
    <w:rsid w:val="002C2390"/>
    <w:rsid w:val="002C3F36"/>
    <w:rsid w:val="002C584C"/>
    <w:rsid w:val="002C5CB0"/>
    <w:rsid w:val="002C5F0A"/>
    <w:rsid w:val="002C616F"/>
    <w:rsid w:val="002C64C7"/>
    <w:rsid w:val="002C7491"/>
    <w:rsid w:val="002C7538"/>
    <w:rsid w:val="002D01EA"/>
    <w:rsid w:val="002D0FD5"/>
    <w:rsid w:val="002D25E0"/>
    <w:rsid w:val="002D2BFD"/>
    <w:rsid w:val="002D45B9"/>
    <w:rsid w:val="002D55C4"/>
    <w:rsid w:val="002D6BF8"/>
    <w:rsid w:val="002D7EE8"/>
    <w:rsid w:val="002E039E"/>
    <w:rsid w:val="002E1D86"/>
    <w:rsid w:val="002E2642"/>
    <w:rsid w:val="002E29BE"/>
    <w:rsid w:val="002E3461"/>
    <w:rsid w:val="002E4352"/>
    <w:rsid w:val="002E52B5"/>
    <w:rsid w:val="002E6022"/>
    <w:rsid w:val="002E721E"/>
    <w:rsid w:val="002F075F"/>
    <w:rsid w:val="002F0B07"/>
    <w:rsid w:val="002F0D1A"/>
    <w:rsid w:val="002F17F6"/>
    <w:rsid w:val="002F255B"/>
    <w:rsid w:val="002F3BD0"/>
    <w:rsid w:val="002F56AA"/>
    <w:rsid w:val="002F5BE6"/>
    <w:rsid w:val="002F6F28"/>
    <w:rsid w:val="002F7F43"/>
    <w:rsid w:val="0030214B"/>
    <w:rsid w:val="00304CA0"/>
    <w:rsid w:val="00304E55"/>
    <w:rsid w:val="003062D4"/>
    <w:rsid w:val="003078F3"/>
    <w:rsid w:val="00313581"/>
    <w:rsid w:val="003146AB"/>
    <w:rsid w:val="003148F5"/>
    <w:rsid w:val="00314FA2"/>
    <w:rsid w:val="0031525D"/>
    <w:rsid w:val="00315EFF"/>
    <w:rsid w:val="00316955"/>
    <w:rsid w:val="00316B89"/>
    <w:rsid w:val="00316BEE"/>
    <w:rsid w:val="00317290"/>
    <w:rsid w:val="003172A1"/>
    <w:rsid w:val="00317B86"/>
    <w:rsid w:val="00320431"/>
    <w:rsid w:val="003218B6"/>
    <w:rsid w:val="0032261C"/>
    <w:rsid w:val="00322CF7"/>
    <w:rsid w:val="003238DC"/>
    <w:rsid w:val="00324A12"/>
    <w:rsid w:val="003257A3"/>
    <w:rsid w:val="003258B8"/>
    <w:rsid w:val="0033055F"/>
    <w:rsid w:val="00330CE5"/>
    <w:rsid w:val="00330DF3"/>
    <w:rsid w:val="00330F11"/>
    <w:rsid w:val="00332C06"/>
    <w:rsid w:val="00332F3C"/>
    <w:rsid w:val="0033308A"/>
    <w:rsid w:val="00334C5A"/>
    <w:rsid w:val="00334F8A"/>
    <w:rsid w:val="00336968"/>
    <w:rsid w:val="00336C7E"/>
    <w:rsid w:val="0033723A"/>
    <w:rsid w:val="00337C79"/>
    <w:rsid w:val="003414A6"/>
    <w:rsid w:val="00341AFB"/>
    <w:rsid w:val="00341EFB"/>
    <w:rsid w:val="00342A53"/>
    <w:rsid w:val="00343C0D"/>
    <w:rsid w:val="00343D36"/>
    <w:rsid w:val="00343EF7"/>
    <w:rsid w:val="00344816"/>
    <w:rsid w:val="00347107"/>
    <w:rsid w:val="0034722F"/>
    <w:rsid w:val="003503E7"/>
    <w:rsid w:val="003509A0"/>
    <w:rsid w:val="003509F4"/>
    <w:rsid w:val="00350A59"/>
    <w:rsid w:val="00351CDC"/>
    <w:rsid w:val="003526AC"/>
    <w:rsid w:val="003548D4"/>
    <w:rsid w:val="003565E7"/>
    <w:rsid w:val="003569AA"/>
    <w:rsid w:val="0036004A"/>
    <w:rsid w:val="003604EF"/>
    <w:rsid w:val="00360E9E"/>
    <w:rsid w:val="00360FA9"/>
    <w:rsid w:val="0036269C"/>
    <w:rsid w:val="0036325D"/>
    <w:rsid w:val="003643A8"/>
    <w:rsid w:val="003673FB"/>
    <w:rsid w:val="003674F2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77DED"/>
    <w:rsid w:val="003800D6"/>
    <w:rsid w:val="0038065D"/>
    <w:rsid w:val="00380C50"/>
    <w:rsid w:val="00381F14"/>
    <w:rsid w:val="00382182"/>
    <w:rsid w:val="00383024"/>
    <w:rsid w:val="00383E3E"/>
    <w:rsid w:val="0038406B"/>
    <w:rsid w:val="0038436B"/>
    <w:rsid w:val="003854AF"/>
    <w:rsid w:val="0039012D"/>
    <w:rsid w:val="003901B5"/>
    <w:rsid w:val="0039024F"/>
    <w:rsid w:val="00390496"/>
    <w:rsid w:val="003908C7"/>
    <w:rsid w:val="00390B1D"/>
    <w:rsid w:val="003933F1"/>
    <w:rsid w:val="00393B0E"/>
    <w:rsid w:val="003941B9"/>
    <w:rsid w:val="00394509"/>
    <w:rsid w:val="003950F7"/>
    <w:rsid w:val="003959B3"/>
    <w:rsid w:val="00395F18"/>
    <w:rsid w:val="00397199"/>
    <w:rsid w:val="0039744A"/>
    <w:rsid w:val="003975C1"/>
    <w:rsid w:val="00397A15"/>
    <w:rsid w:val="00397F47"/>
    <w:rsid w:val="003A0C93"/>
    <w:rsid w:val="003A17BF"/>
    <w:rsid w:val="003A2D82"/>
    <w:rsid w:val="003A39E2"/>
    <w:rsid w:val="003A3DD1"/>
    <w:rsid w:val="003A5757"/>
    <w:rsid w:val="003A57EA"/>
    <w:rsid w:val="003A6095"/>
    <w:rsid w:val="003A7856"/>
    <w:rsid w:val="003B0BA9"/>
    <w:rsid w:val="003B1AC8"/>
    <w:rsid w:val="003B3439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0508"/>
    <w:rsid w:val="003C1705"/>
    <w:rsid w:val="003C1F8D"/>
    <w:rsid w:val="003C2ACA"/>
    <w:rsid w:val="003C3D85"/>
    <w:rsid w:val="003C5185"/>
    <w:rsid w:val="003C6498"/>
    <w:rsid w:val="003C6F6F"/>
    <w:rsid w:val="003C7069"/>
    <w:rsid w:val="003C72E6"/>
    <w:rsid w:val="003C74DA"/>
    <w:rsid w:val="003C7B9E"/>
    <w:rsid w:val="003D16BA"/>
    <w:rsid w:val="003D17B6"/>
    <w:rsid w:val="003D1DAD"/>
    <w:rsid w:val="003D3E43"/>
    <w:rsid w:val="003D55AC"/>
    <w:rsid w:val="003D6353"/>
    <w:rsid w:val="003D7551"/>
    <w:rsid w:val="003E0901"/>
    <w:rsid w:val="003E0CA9"/>
    <w:rsid w:val="003E18EF"/>
    <w:rsid w:val="003E3DDC"/>
    <w:rsid w:val="003E40AA"/>
    <w:rsid w:val="003E4959"/>
    <w:rsid w:val="003E5733"/>
    <w:rsid w:val="003E690C"/>
    <w:rsid w:val="003E7AB0"/>
    <w:rsid w:val="003E7C40"/>
    <w:rsid w:val="003F013A"/>
    <w:rsid w:val="003F0875"/>
    <w:rsid w:val="003F129F"/>
    <w:rsid w:val="003F17B4"/>
    <w:rsid w:val="003F19D2"/>
    <w:rsid w:val="003F3D7F"/>
    <w:rsid w:val="003F5B9B"/>
    <w:rsid w:val="003F64BA"/>
    <w:rsid w:val="003F6941"/>
    <w:rsid w:val="003F6D72"/>
    <w:rsid w:val="003F6E41"/>
    <w:rsid w:val="003F7F5E"/>
    <w:rsid w:val="00401D26"/>
    <w:rsid w:val="00402687"/>
    <w:rsid w:val="00403302"/>
    <w:rsid w:val="004036AD"/>
    <w:rsid w:val="0040409C"/>
    <w:rsid w:val="004058E0"/>
    <w:rsid w:val="0040613A"/>
    <w:rsid w:val="00406AE2"/>
    <w:rsid w:val="0040770C"/>
    <w:rsid w:val="00410DF0"/>
    <w:rsid w:val="00411930"/>
    <w:rsid w:val="00413200"/>
    <w:rsid w:val="00414595"/>
    <w:rsid w:val="004145B1"/>
    <w:rsid w:val="00414E2D"/>
    <w:rsid w:val="00415701"/>
    <w:rsid w:val="004160DF"/>
    <w:rsid w:val="004201BA"/>
    <w:rsid w:val="0042049C"/>
    <w:rsid w:val="00421022"/>
    <w:rsid w:val="0042166F"/>
    <w:rsid w:val="00421BCB"/>
    <w:rsid w:val="00423A5D"/>
    <w:rsid w:val="00424A6C"/>
    <w:rsid w:val="0042549E"/>
    <w:rsid w:val="004264E0"/>
    <w:rsid w:val="004268B1"/>
    <w:rsid w:val="0042690B"/>
    <w:rsid w:val="00426CA4"/>
    <w:rsid w:val="00426E02"/>
    <w:rsid w:val="00426EEB"/>
    <w:rsid w:val="00430F95"/>
    <w:rsid w:val="0043121C"/>
    <w:rsid w:val="004314D3"/>
    <w:rsid w:val="00432566"/>
    <w:rsid w:val="004326E4"/>
    <w:rsid w:val="00432D0B"/>
    <w:rsid w:val="00434628"/>
    <w:rsid w:val="00434E0A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7F77"/>
    <w:rsid w:val="004508B6"/>
    <w:rsid w:val="004518D3"/>
    <w:rsid w:val="004525B4"/>
    <w:rsid w:val="00452DE6"/>
    <w:rsid w:val="00453A54"/>
    <w:rsid w:val="00453B1D"/>
    <w:rsid w:val="00454C44"/>
    <w:rsid w:val="00455D69"/>
    <w:rsid w:val="00456170"/>
    <w:rsid w:val="00461C1E"/>
    <w:rsid w:val="00461D53"/>
    <w:rsid w:val="0046245F"/>
    <w:rsid w:val="00465A56"/>
    <w:rsid w:val="00466320"/>
    <w:rsid w:val="00467551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6D29"/>
    <w:rsid w:val="00477355"/>
    <w:rsid w:val="00477A8A"/>
    <w:rsid w:val="00477CBE"/>
    <w:rsid w:val="004807A2"/>
    <w:rsid w:val="00480E35"/>
    <w:rsid w:val="00483E9B"/>
    <w:rsid w:val="00484A51"/>
    <w:rsid w:val="00485EA0"/>
    <w:rsid w:val="0048739E"/>
    <w:rsid w:val="004876CB"/>
    <w:rsid w:val="00487B1D"/>
    <w:rsid w:val="004907C4"/>
    <w:rsid w:val="00491006"/>
    <w:rsid w:val="00491708"/>
    <w:rsid w:val="0049604B"/>
    <w:rsid w:val="0049698F"/>
    <w:rsid w:val="004969B1"/>
    <w:rsid w:val="00496F13"/>
    <w:rsid w:val="004A0702"/>
    <w:rsid w:val="004A0E16"/>
    <w:rsid w:val="004A1439"/>
    <w:rsid w:val="004A2F5F"/>
    <w:rsid w:val="004A325C"/>
    <w:rsid w:val="004A3938"/>
    <w:rsid w:val="004A4FD8"/>
    <w:rsid w:val="004A55BC"/>
    <w:rsid w:val="004A5DFC"/>
    <w:rsid w:val="004A5E15"/>
    <w:rsid w:val="004B0437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91E"/>
    <w:rsid w:val="004B5A4C"/>
    <w:rsid w:val="004B5BEC"/>
    <w:rsid w:val="004B5ECD"/>
    <w:rsid w:val="004B6846"/>
    <w:rsid w:val="004C0CD7"/>
    <w:rsid w:val="004C3A48"/>
    <w:rsid w:val="004C48DB"/>
    <w:rsid w:val="004C4CBA"/>
    <w:rsid w:val="004C6289"/>
    <w:rsid w:val="004C6797"/>
    <w:rsid w:val="004C7716"/>
    <w:rsid w:val="004D03D5"/>
    <w:rsid w:val="004D0683"/>
    <w:rsid w:val="004D0FA3"/>
    <w:rsid w:val="004D1074"/>
    <w:rsid w:val="004D14E7"/>
    <w:rsid w:val="004D2057"/>
    <w:rsid w:val="004D5005"/>
    <w:rsid w:val="004D6566"/>
    <w:rsid w:val="004D6E13"/>
    <w:rsid w:val="004D7AEF"/>
    <w:rsid w:val="004D7D4D"/>
    <w:rsid w:val="004E01F0"/>
    <w:rsid w:val="004E17B7"/>
    <w:rsid w:val="004E2AB9"/>
    <w:rsid w:val="004E4590"/>
    <w:rsid w:val="004E5B78"/>
    <w:rsid w:val="004E70D5"/>
    <w:rsid w:val="004E73D1"/>
    <w:rsid w:val="004F03B5"/>
    <w:rsid w:val="004F05B5"/>
    <w:rsid w:val="004F0AEB"/>
    <w:rsid w:val="004F231C"/>
    <w:rsid w:val="004F2933"/>
    <w:rsid w:val="004F2E08"/>
    <w:rsid w:val="004F32B8"/>
    <w:rsid w:val="004F4371"/>
    <w:rsid w:val="004F6321"/>
    <w:rsid w:val="00500183"/>
    <w:rsid w:val="00500C39"/>
    <w:rsid w:val="005029C4"/>
    <w:rsid w:val="00503348"/>
    <w:rsid w:val="0050424B"/>
    <w:rsid w:val="0050432E"/>
    <w:rsid w:val="00504570"/>
    <w:rsid w:val="00505B15"/>
    <w:rsid w:val="005100DC"/>
    <w:rsid w:val="005135F1"/>
    <w:rsid w:val="005141B3"/>
    <w:rsid w:val="0051600E"/>
    <w:rsid w:val="0051675D"/>
    <w:rsid w:val="00516C21"/>
    <w:rsid w:val="00516E86"/>
    <w:rsid w:val="005170D1"/>
    <w:rsid w:val="00517623"/>
    <w:rsid w:val="00520174"/>
    <w:rsid w:val="00520FF0"/>
    <w:rsid w:val="00521259"/>
    <w:rsid w:val="0052135A"/>
    <w:rsid w:val="0052250F"/>
    <w:rsid w:val="0052261C"/>
    <w:rsid w:val="00522EDD"/>
    <w:rsid w:val="0052487A"/>
    <w:rsid w:val="00525DF6"/>
    <w:rsid w:val="00526DB9"/>
    <w:rsid w:val="00527BF6"/>
    <w:rsid w:val="0053018D"/>
    <w:rsid w:val="00530313"/>
    <w:rsid w:val="005304E7"/>
    <w:rsid w:val="00531C57"/>
    <w:rsid w:val="00532F29"/>
    <w:rsid w:val="005336C1"/>
    <w:rsid w:val="005340F2"/>
    <w:rsid w:val="0053420F"/>
    <w:rsid w:val="00535916"/>
    <w:rsid w:val="0054080B"/>
    <w:rsid w:val="005413B3"/>
    <w:rsid w:val="0054256A"/>
    <w:rsid w:val="00542680"/>
    <w:rsid w:val="00542C77"/>
    <w:rsid w:val="005436E6"/>
    <w:rsid w:val="00545204"/>
    <w:rsid w:val="00545D25"/>
    <w:rsid w:val="0054646F"/>
    <w:rsid w:val="00546A9A"/>
    <w:rsid w:val="00546FB3"/>
    <w:rsid w:val="0055026A"/>
    <w:rsid w:val="005504EA"/>
    <w:rsid w:val="00552C72"/>
    <w:rsid w:val="00553242"/>
    <w:rsid w:val="00554104"/>
    <w:rsid w:val="00556F61"/>
    <w:rsid w:val="00560B87"/>
    <w:rsid w:val="005617E3"/>
    <w:rsid w:val="005619ED"/>
    <w:rsid w:val="00562182"/>
    <w:rsid w:val="00563F5A"/>
    <w:rsid w:val="00564B4D"/>
    <w:rsid w:val="00564CC4"/>
    <w:rsid w:val="00566E2C"/>
    <w:rsid w:val="00567367"/>
    <w:rsid w:val="005704D5"/>
    <w:rsid w:val="0057051E"/>
    <w:rsid w:val="005710B0"/>
    <w:rsid w:val="00571360"/>
    <w:rsid w:val="0057189B"/>
    <w:rsid w:val="00572700"/>
    <w:rsid w:val="005737D9"/>
    <w:rsid w:val="00573FF2"/>
    <w:rsid w:val="00574ABF"/>
    <w:rsid w:val="00575733"/>
    <w:rsid w:val="005764FC"/>
    <w:rsid w:val="00576727"/>
    <w:rsid w:val="00576B2C"/>
    <w:rsid w:val="00577041"/>
    <w:rsid w:val="00577366"/>
    <w:rsid w:val="00580484"/>
    <w:rsid w:val="00580CEF"/>
    <w:rsid w:val="00580E6A"/>
    <w:rsid w:val="005826BA"/>
    <w:rsid w:val="00590570"/>
    <w:rsid w:val="005916F8"/>
    <w:rsid w:val="00592201"/>
    <w:rsid w:val="00592D4D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6FB"/>
    <w:rsid w:val="005A17EC"/>
    <w:rsid w:val="005A2924"/>
    <w:rsid w:val="005A2B4A"/>
    <w:rsid w:val="005A3596"/>
    <w:rsid w:val="005A36EE"/>
    <w:rsid w:val="005A4EA8"/>
    <w:rsid w:val="005A4F52"/>
    <w:rsid w:val="005A5062"/>
    <w:rsid w:val="005A53B3"/>
    <w:rsid w:val="005A5726"/>
    <w:rsid w:val="005B1579"/>
    <w:rsid w:val="005B1F1E"/>
    <w:rsid w:val="005B2578"/>
    <w:rsid w:val="005B32FC"/>
    <w:rsid w:val="005B3F44"/>
    <w:rsid w:val="005B5A6C"/>
    <w:rsid w:val="005B6012"/>
    <w:rsid w:val="005B6C90"/>
    <w:rsid w:val="005B6D8A"/>
    <w:rsid w:val="005B7254"/>
    <w:rsid w:val="005C1D8F"/>
    <w:rsid w:val="005C2B04"/>
    <w:rsid w:val="005C379C"/>
    <w:rsid w:val="005C37C1"/>
    <w:rsid w:val="005C49C1"/>
    <w:rsid w:val="005C50E5"/>
    <w:rsid w:val="005C6F6E"/>
    <w:rsid w:val="005C7330"/>
    <w:rsid w:val="005C77F5"/>
    <w:rsid w:val="005D1D2D"/>
    <w:rsid w:val="005D1D32"/>
    <w:rsid w:val="005D3B58"/>
    <w:rsid w:val="005D4D68"/>
    <w:rsid w:val="005D5506"/>
    <w:rsid w:val="005D5A9B"/>
    <w:rsid w:val="005D613E"/>
    <w:rsid w:val="005D6F1E"/>
    <w:rsid w:val="005D78B8"/>
    <w:rsid w:val="005E01CC"/>
    <w:rsid w:val="005E1AD2"/>
    <w:rsid w:val="005E32C3"/>
    <w:rsid w:val="005E33BE"/>
    <w:rsid w:val="005E3443"/>
    <w:rsid w:val="005E3709"/>
    <w:rsid w:val="005E3F5D"/>
    <w:rsid w:val="005E57B6"/>
    <w:rsid w:val="005F0027"/>
    <w:rsid w:val="005F0231"/>
    <w:rsid w:val="005F0C74"/>
    <w:rsid w:val="005F0F40"/>
    <w:rsid w:val="005F0FEC"/>
    <w:rsid w:val="005F3B9B"/>
    <w:rsid w:val="005F474B"/>
    <w:rsid w:val="005F4DA1"/>
    <w:rsid w:val="005F4E78"/>
    <w:rsid w:val="005F5108"/>
    <w:rsid w:val="005F568E"/>
    <w:rsid w:val="005F7E26"/>
    <w:rsid w:val="00600691"/>
    <w:rsid w:val="0060118D"/>
    <w:rsid w:val="00602F5F"/>
    <w:rsid w:val="00604009"/>
    <w:rsid w:val="006046BE"/>
    <w:rsid w:val="0060496C"/>
    <w:rsid w:val="006064D6"/>
    <w:rsid w:val="00606842"/>
    <w:rsid w:val="00607976"/>
    <w:rsid w:val="00607A16"/>
    <w:rsid w:val="00610091"/>
    <w:rsid w:val="006118C3"/>
    <w:rsid w:val="0061448F"/>
    <w:rsid w:val="00614E50"/>
    <w:rsid w:val="00615C23"/>
    <w:rsid w:val="0061704B"/>
    <w:rsid w:val="00617765"/>
    <w:rsid w:val="006214AA"/>
    <w:rsid w:val="0062315B"/>
    <w:rsid w:val="0062325B"/>
    <w:rsid w:val="006238EE"/>
    <w:rsid w:val="00624CE7"/>
    <w:rsid w:val="00626A56"/>
    <w:rsid w:val="006275B0"/>
    <w:rsid w:val="006305F9"/>
    <w:rsid w:val="0063067A"/>
    <w:rsid w:val="00630963"/>
    <w:rsid w:val="00630DD9"/>
    <w:rsid w:val="0063164C"/>
    <w:rsid w:val="00631703"/>
    <w:rsid w:val="00633ECF"/>
    <w:rsid w:val="00636395"/>
    <w:rsid w:val="00636B07"/>
    <w:rsid w:val="00636BAF"/>
    <w:rsid w:val="00636BB3"/>
    <w:rsid w:val="00636EFA"/>
    <w:rsid w:val="00637809"/>
    <w:rsid w:val="00642313"/>
    <w:rsid w:val="00642BC0"/>
    <w:rsid w:val="006431D5"/>
    <w:rsid w:val="00643487"/>
    <w:rsid w:val="006440FC"/>
    <w:rsid w:val="00644AD9"/>
    <w:rsid w:val="00644E0E"/>
    <w:rsid w:val="00647DF6"/>
    <w:rsid w:val="006501A5"/>
    <w:rsid w:val="0065109A"/>
    <w:rsid w:val="00651DB3"/>
    <w:rsid w:val="006522CC"/>
    <w:rsid w:val="00653552"/>
    <w:rsid w:val="006544C0"/>
    <w:rsid w:val="00655624"/>
    <w:rsid w:val="00657269"/>
    <w:rsid w:val="006621EE"/>
    <w:rsid w:val="00662FF8"/>
    <w:rsid w:val="006630EF"/>
    <w:rsid w:val="00663171"/>
    <w:rsid w:val="0066372C"/>
    <w:rsid w:val="00663847"/>
    <w:rsid w:val="00663FA9"/>
    <w:rsid w:val="006657E5"/>
    <w:rsid w:val="006666EE"/>
    <w:rsid w:val="00670BD4"/>
    <w:rsid w:val="00672E71"/>
    <w:rsid w:val="00673B98"/>
    <w:rsid w:val="00674490"/>
    <w:rsid w:val="00676343"/>
    <w:rsid w:val="00680202"/>
    <w:rsid w:val="0068045D"/>
    <w:rsid w:val="00683537"/>
    <w:rsid w:val="006848CE"/>
    <w:rsid w:val="00684E86"/>
    <w:rsid w:val="006850FF"/>
    <w:rsid w:val="00685773"/>
    <w:rsid w:val="00685F5F"/>
    <w:rsid w:val="0068626B"/>
    <w:rsid w:val="00687344"/>
    <w:rsid w:val="006877A6"/>
    <w:rsid w:val="00691C24"/>
    <w:rsid w:val="006938C2"/>
    <w:rsid w:val="0069491C"/>
    <w:rsid w:val="00694A50"/>
    <w:rsid w:val="00694B29"/>
    <w:rsid w:val="00694CCD"/>
    <w:rsid w:val="00694FC0"/>
    <w:rsid w:val="006976B9"/>
    <w:rsid w:val="00697FE5"/>
    <w:rsid w:val="006A0580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7BF7"/>
    <w:rsid w:val="006A7D60"/>
    <w:rsid w:val="006B147C"/>
    <w:rsid w:val="006B1698"/>
    <w:rsid w:val="006B1CB5"/>
    <w:rsid w:val="006B2962"/>
    <w:rsid w:val="006B311B"/>
    <w:rsid w:val="006B65DA"/>
    <w:rsid w:val="006B7E87"/>
    <w:rsid w:val="006C0247"/>
    <w:rsid w:val="006C0418"/>
    <w:rsid w:val="006C1A62"/>
    <w:rsid w:val="006C1BEF"/>
    <w:rsid w:val="006C3128"/>
    <w:rsid w:val="006C3965"/>
    <w:rsid w:val="006C5ACE"/>
    <w:rsid w:val="006C6AB2"/>
    <w:rsid w:val="006C795A"/>
    <w:rsid w:val="006D07F1"/>
    <w:rsid w:val="006D3614"/>
    <w:rsid w:val="006D4AF0"/>
    <w:rsid w:val="006D4D76"/>
    <w:rsid w:val="006D4E63"/>
    <w:rsid w:val="006D5369"/>
    <w:rsid w:val="006D56A9"/>
    <w:rsid w:val="006D5B5B"/>
    <w:rsid w:val="006D6BC4"/>
    <w:rsid w:val="006D7595"/>
    <w:rsid w:val="006D784A"/>
    <w:rsid w:val="006D7E9A"/>
    <w:rsid w:val="006E0C00"/>
    <w:rsid w:val="006E1F06"/>
    <w:rsid w:val="006E2977"/>
    <w:rsid w:val="006E303D"/>
    <w:rsid w:val="006E3D1E"/>
    <w:rsid w:val="006E4F30"/>
    <w:rsid w:val="006E55B2"/>
    <w:rsid w:val="006E5900"/>
    <w:rsid w:val="006E5C24"/>
    <w:rsid w:val="006E5CDB"/>
    <w:rsid w:val="006E5F62"/>
    <w:rsid w:val="006E7BA9"/>
    <w:rsid w:val="006F011B"/>
    <w:rsid w:val="006F0EAF"/>
    <w:rsid w:val="006F1791"/>
    <w:rsid w:val="006F2A15"/>
    <w:rsid w:val="006F5C37"/>
    <w:rsid w:val="006F6768"/>
    <w:rsid w:val="006F73BB"/>
    <w:rsid w:val="006F742A"/>
    <w:rsid w:val="006F74F5"/>
    <w:rsid w:val="0070039B"/>
    <w:rsid w:val="00701849"/>
    <w:rsid w:val="00704D2B"/>
    <w:rsid w:val="007067A5"/>
    <w:rsid w:val="00706D19"/>
    <w:rsid w:val="00707F8B"/>
    <w:rsid w:val="00710219"/>
    <w:rsid w:val="007155FB"/>
    <w:rsid w:val="0071590D"/>
    <w:rsid w:val="00715A96"/>
    <w:rsid w:val="0071627F"/>
    <w:rsid w:val="00717509"/>
    <w:rsid w:val="0072081A"/>
    <w:rsid w:val="007217AD"/>
    <w:rsid w:val="0072205F"/>
    <w:rsid w:val="007232C9"/>
    <w:rsid w:val="0072337B"/>
    <w:rsid w:val="0072385F"/>
    <w:rsid w:val="00723CCC"/>
    <w:rsid w:val="0072661F"/>
    <w:rsid w:val="00726809"/>
    <w:rsid w:val="00730067"/>
    <w:rsid w:val="007305D5"/>
    <w:rsid w:val="00730C5B"/>
    <w:rsid w:val="00731544"/>
    <w:rsid w:val="007320C9"/>
    <w:rsid w:val="00732719"/>
    <w:rsid w:val="00732875"/>
    <w:rsid w:val="00732FE3"/>
    <w:rsid w:val="00733069"/>
    <w:rsid w:val="00735169"/>
    <w:rsid w:val="007351CE"/>
    <w:rsid w:val="00735F95"/>
    <w:rsid w:val="00736A59"/>
    <w:rsid w:val="00737CE9"/>
    <w:rsid w:val="00737D6A"/>
    <w:rsid w:val="00740502"/>
    <w:rsid w:val="00742699"/>
    <w:rsid w:val="00743437"/>
    <w:rsid w:val="00745740"/>
    <w:rsid w:val="00746C94"/>
    <w:rsid w:val="00747F16"/>
    <w:rsid w:val="00750AE1"/>
    <w:rsid w:val="00751531"/>
    <w:rsid w:val="007515E2"/>
    <w:rsid w:val="007534CB"/>
    <w:rsid w:val="0075440E"/>
    <w:rsid w:val="007549D2"/>
    <w:rsid w:val="00754C64"/>
    <w:rsid w:val="00755012"/>
    <w:rsid w:val="00756A12"/>
    <w:rsid w:val="007570F6"/>
    <w:rsid w:val="00760292"/>
    <w:rsid w:val="00760E3E"/>
    <w:rsid w:val="00760F31"/>
    <w:rsid w:val="00761052"/>
    <w:rsid w:val="00763083"/>
    <w:rsid w:val="007631D3"/>
    <w:rsid w:val="0076422A"/>
    <w:rsid w:val="00764979"/>
    <w:rsid w:val="00764DDD"/>
    <w:rsid w:val="007666BA"/>
    <w:rsid w:val="00767225"/>
    <w:rsid w:val="00767228"/>
    <w:rsid w:val="007675BA"/>
    <w:rsid w:val="00767EAC"/>
    <w:rsid w:val="0077038E"/>
    <w:rsid w:val="0077212A"/>
    <w:rsid w:val="00773BC0"/>
    <w:rsid w:val="00774C7B"/>
    <w:rsid w:val="00775AAD"/>
    <w:rsid w:val="00776F27"/>
    <w:rsid w:val="007777DB"/>
    <w:rsid w:val="007802F9"/>
    <w:rsid w:val="0078041F"/>
    <w:rsid w:val="0078067A"/>
    <w:rsid w:val="00781D93"/>
    <w:rsid w:val="00782325"/>
    <w:rsid w:val="00783F18"/>
    <w:rsid w:val="00784852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372F"/>
    <w:rsid w:val="00794E31"/>
    <w:rsid w:val="00794E8E"/>
    <w:rsid w:val="00795F44"/>
    <w:rsid w:val="00796357"/>
    <w:rsid w:val="007A0ADA"/>
    <w:rsid w:val="007A1CCF"/>
    <w:rsid w:val="007A2E53"/>
    <w:rsid w:val="007A5063"/>
    <w:rsid w:val="007A59DF"/>
    <w:rsid w:val="007A765C"/>
    <w:rsid w:val="007A7A72"/>
    <w:rsid w:val="007B02E9"/>
    <w:rsid w:val="007B0941"/>
    <w:rsid w:val="007B1A21"/>
    <w:rsid w:val="007B25E2"/>
    <w:rsid w:val="007B2B83"/>
    <w:rsid w:val="007B2C06"/>
    <w:rsid w:val="007B383F"/>
    <w:rsid w:val="007B4813"/>
    <w:rsid w:val="007B4979"/>
    <w:rsid w:val="007B4FA5"/>
    <w:rsid w:val="007B559F"/>
    <w:rsid w:val="007B5EA4"/>
    <w:rsid w:val="007B6A8C"/>
    <w:rsid w:val="007C201F"/>
    <w:rsid w:val="007C259C"/>
    <w:rsid w:val="007C3245"/>
    <w:rsid w:val="007C3BE0"/>
    <w:rsid w:val="007C4438"/>
    <w:rsid w:val="007C51FE"/>
    <w:rsid w:val="007C523B"/>
    <w:rsid w:val="007C6DD1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EE0"/>
    <w:rsid w:val="007E2274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E3B"/>
    <w:rsid w:val="007F2F66"/>
    <w:rsid w:val="007F32E0"/>
    <w:rsid w:val="007F354D"/>
    <w:rsid w:val="007F3A90"/>
    <w:rsid w:val="007F612D"/>
    <w:rsid w:val="007F673F"/>
    <w:rsid w:val="007F6765"/>
    <w:rsid w:val="007F6C54"/>
    <w:rsid w:val="00800D46"/>
    <w:rsid w:val="00800D5E"/>
    <w:rsid w:val="00802277"/>
    <w:rsid w:val="008025AD"/>
    <w:rsid w:val="008027F5"/>
    <w:rsid w:val="00802BDB"/>
    <w:rsid w:val="0080436A"/>
    <w:rsid w:val="00806D15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49C6"/>
    <w:rsid w:val="00817D97"/>
    <w:rsid w:val="0082035A"/>
    <w:rsid w:val="00820AAE"/>
    <w:rsid w:val="008210D1"/>
    <w:rsid w:val="00822E3A"/>
    <w:rsid w:val="008234A9"/>
    <w:rsid w:val="008246A1"/>
    <w:rsid w:val="00824FE5"/>
    <w:rsid w:val="0083038D"/>
    <w:rsid w:val="00830F3D"/>
    <w:rsid w:val="0083172A"/>
    <w:rsid w:val="00832D8D"/>
    <w:rsid w:val="008337C0"/>
    <w:rsid w:val="0083403C"/>
    <w:rsid w:val="00834FAE"/>
    <w:rsid w:val="008406BA"/>
    <w:rsid w:val="00840A52"/>
    <w:rsid w:val="00840F87"/>
    <w:rsid w:val="008433A7"/>
    <w:rsid w:val="00845518"/>
    <w:rsid w:val="00850A2F"/>
    <w:rsid w:val="00850E09"/>
    <w:rsid w:val="00853497"/>
    <w:rsid w:val="00853FD4"/>
    <w:rsid w:val="00854F02"/>
    <w:rsid w:val="00856230"/>
    <w:rsid w:val="00856ED8"/>
    <w:rsid w:val="00857113"/>
    <w:rsid w:val="008574BB"/>
    <w:rsid w:val="00857F74"/>
    <w:rsid w:val="00860CF7"/>
    <w:rsid w:val="008622BA"/>
    <w:rsid w:val="0086362B"/>
    <w:rsid w:val="00866C91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6E83"/>
    <w:rsid w:val="00876F90"/>
    <w:rsid w:val="00880C83"/>
    <w:rsid w:val="008830DD"/>
    <w:rsid w:val="00883EC2"/>
    <w:rsid w:val="00884989"/>
    <w:rsid w:val="00885905"/>
    <w:rsid w:val="008860BF"/>
    <w:rsid w:val="00886868"/>
    <w:rsid w:val="00887B18"/>
    <w:rsid w:val="0089161F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3273"/>
    <w:rsid w:val="008A43DE"/>
    <w:rsid w:val="008A4D30"/>
    <w:rsid w:val="008A5435"/>
    <w:rsid w:val="008A6538"/>
    <w:rsid w:val="008A6E1B"/>
    <w:rsid w:val="008B1768"/>
    <w:rsid w:val="008B1885"/>
    <w:rsid w:val="008B2454"/>
    <w:rsid w:val="008B412F"/>
    <w:rsid w:val="008B5FE3"/>
    <w:rsid w:val="008B75F9"/>
    <w:rsid w:val="008B7779"/>
    <w:rsid w:val="008B798B"/>
    <w:rsid w:val="008B7A80"/>
    <w:rsid w:val="008C0667"/>
    <w:rsid w:val="008C0A23"/>
    <w:rsid w:val="008C1177"/>
    <w:rsid w:val="008C1344"/>
    <w:rsid w:val="008C41F8"/>
    <w:rsid w:val="008C4B9D"/>
    <w:rsid w:val="008C5D62"/>
    <w:rsid w:val="008D054B"/>
    <w:rsid w:val="008D0EDF"/>
    <w:rsid w:val="008D1A52"/>
    <w:rsid w:val="008D4061"/>
    <w:rsid w:val="008D4B36"/>
    <w:rsid w:val="008D78D9"/>
    <w:rsid w:val="008E1163"/>
    <w:rsid w:val="008E12AC"/>
    <w:rsid w:val="008E1540"/>
    <w:rsid w:val="008E16DD"/>
    <w:rsid w:val="008E1760"/>
    <w:rsid w:val="008E3447"/>
    <w:rsid w:val="008E4B72"/>
    <w:rsid w:val="008E4FA7"/>
    <w:rsid w:val="008E51F7"/>
    <w:rsid w:val="008E5472"/>
    <w:rsid w:val="008E56BE"/>
    <w:rsid w:val="008E59A0"/>
    <w:rsid w:val="008E6663"/>
    <w:rsid w:val="008E6EC2"/>
    <w:rsid w:val="008E7918"/>
    <w:rsid w:val="008E7EE7"/>
    <w:rsid w:val="008F182A"/>
    <w:rsid w:val="008F2654"/>
    <w:rsid w:val="008F27D0"/>
    <w:rsid w:val="008F3D98"/>
    <w:rsid w:val="008F43E5"/>
    <w:rsid w:val="008F4D82"/>
    <w:rsid w:val="008F4DAA"/>
    <w:rsid w:val="008F5E37"/>
    <w:rsid w:val="008F618C"/>
    <w:rsid w:val="008F64A7"/>
    <w:rsid w:val="008F6EC9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0E8"/>
    <w:rsid w:val="00914FDB"/>
    <w:rsid w:val="00915EA7"/>
    <w:rsid w:val="009163BE"/>
    <w:rsid w:val="00916985"/>
    <w:rsid w:val="009171B0"/>
    <w:rsid w:val="00923EF6"/>
    <w:rsid w:val="00923FDA"/>
    <w:rsid w:val="00924133"/>
    <w:rsid w:val="00924EEF"/>
    <w:rsid w:val="0092646A"/>
    <w:rsid w:val="009270BB"/>
    <w:rsid w:val="00927510"/>
    <w:rsid w:val="00927823"/>
    <w:rsid w:val="00930EE0"/>
    <w:rsid w:val="009310E1"/>
    <w:rsid w:val="0093191F"/>
    <w:rsid w:val="00935432"/>
    <w:rsid w:val="00935775"/>
    <w:rsid w:val="00937324"/>
    <w:rsid w:val="0093734A"/>
    <w:rsid w:val="009374C6"/>
    <w:rsid w:val="00940095"/>
    <w:rsid w:val="00941FDA"/>
    <w:rsid w:val="00942300"/>
    <w:rsid w:val="00942561"/>
    <w:rsid w:val="0094365A"/>
    <w:rsid w:val="0094782B"/>
    <w:rsid w:val="00947DE6"/>
    <w:rsid w:val="009500BC"/>
    <w:rsid w:val="00950DBD"/>
    <w:rsid w:val="0095259B"/>
    <w:rsid w:val="0095295B"/>
    <w:rsid w:val="009529BD"/>
    <w:rsid w:val="00952D4F"/>
    <w:rsid w:val="00954331"/>
    <w:rsid w:val="009544E8"/>
    <w:rsid w:val="0095517A"/>
    <w:rsid w:val="00955F65"/>
    <w:rsid w:val="009565C6"/>
    <w:rsid w:val="00957304"/>
    <w:rsid w:val="009602BB"/>
    <w:rsid w:val="009604DB"/>
    <w:rsid w:val="009608BF"/>
    <w:rsid w:val="00960C43"/>
    <w:rsid w:val="00960CC7"/>
    <w:rsid w:val="00961205"/>
    <w:rsid w:val="009614D8"/>
    <w:rsid w:val="009616B7"/>
    <w:rsid w:val="00961796"/>
    <w:rsid w:val="0096194F"/>
    <w:rsid w:val="00961C3F"/>
    <w:rsid w:val="00962F94"/>
    <w:rsid w:val="00963306"/>
    <w:rsid w:val="00964C4B"/>
    <w:rsid w:val="009651BD"/>
    <w:rsid w:val="009656D1"/>
    <w:rsid w:val="00965C94"/>
    <w:rsid w:val="009669DE"/>
    <w:rsid w:val="0096733D"/>
    <w:rsid w:val="00970795"/>
    <w:rsid w:val="00973F21"/>
    <w:rsid w:val="00975446"/>
    <w:rsid w:val="00976E71"/>
    <w:rsid w:val="00980DC0"/>
    <w:rsid w:val="00984C36"/>
    <w:rsid w:val="00984D0B"/>
    <w:rsid w:val="00986410"/>
    <w:rsid w:val="00987183"/>
    <w:rsid w:val="00990F5F"/>
    <w:rsid w:val="00991DE2"/>
    <w:rsid w:val="00993882"/>
    <w:rsid w:val="00993C8D"/>
    <w:rsid w:val="00993DE8"/>
    <w:rsid w:val="009949ED"/>
    <w:rsid w:val="00995E02"/>
    <w:rsid w:val="00996425"/>
    <w:rsid w:val="009970DF"/>
    <w:rsid w:val="00997167"/>
    <w:rsid w:val="00997B6A"/>
    <w:rsid w:val="009A01C9"/>
    <w:rsid w:val="009A19C1"/>
    <w:rsid w:val="009A24CA"/>
    <w:rsid w:val="009A253A"/>
    <w:rsid w:val="009A2565"/>
    <w:rsid w:val="009A28D2"/>
    <w:rsid w:val="009A370E"/>
    <w:rsid w:val="009A454E"/>
    <w:rsid w:val="009A474F"/>
    <w:rsid w:val="009B1708"/>
    <w:rsid w:val="009B17B4"/>
    <w:rsid w:val="009B1C52"/>
    <w:rsid w:val="009B1EF0"/>
    <w:rsid w:val="009B31F0"/>
    <w:rsid w:val="009B3DFD"/>
    <w:rsid w:val="009B460E"/>
    <w:rsid w:val="009B46AA"/>
    <w:rsid w:val="009B49E0"/>
    <w:rsid w:val="009B55BF"/>
    <w:rsid w:val="009B68F2"/>
    <w:rsid w:val="009B6A8A"/>
    <w:rsid w:val="009B6BE2"/>
    <w:rsid w:val="009B6F27"/>
    <w:rsid w:val="009B7EB6"/>
    <w:rsid w:val="009C0AE0"/>
    <w:rsid w:val="009C2732"/>
    <w:rsid w:val="009C319A"/>
    <w:rsid w:val="009C5039"/>
    <w:rsid w:val="009C6CD5"/>
    <w:rsid w:val="009C6F1F"/>
    <w:rsid w:val="009D150A"/>
    <w:rsid w:val="009D1D06"/>
    <w:rsid w:val="009D2280"/>
    <w:rsid w:val="009D2BEE"/>
    <w:rsid w:val="009D2F62"/>
    <w:rsid w:val="009D3088"/>
    <w:rsid w:val="009D7D94"/>
    <w:rsid w:val="009E18D5"/>
    <w:rsid w:val="009E54FF"/>
    <w:rsid w:val="009E5844"/>
    <w:rsid w:val="009E65FE"/>
    <w:rsid w:val="009E6CA1"/>
    <w:rsid w:val="009E760C"/>
    <w:rsid w:val="009E7A93"/>
    <w:rsid w:val="009F1730"/>
    <w:rsid w:val="009F177C"/>
    <w:rsid w:val="009F227F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4A40"/>
    <w:rsid w:val="00A07D95"/>
    <w:rsid w:val="00A07E68"/>
    <w:rsid w:val="00A102B3"/>
    <w:rsid w:val="00A106F4"/>
    <w:rsid w:val="00A13C9A"/>
    <w:rsid w:val="00A164EE"/>
    <w:rsid w:val="00A16DAF"/>
    <w:rsid w:val="00A1758E"/>
    <w:rsid w:val="00A17B54"/>
    <w:rsid w:val="00A20299"/>
    <w:rsid w:val="00A20BFC"/>
    <w:rsid w:val="00A20CE9"/>
    <w:rsid w:val="00A21055"/>
    <w:rsid w:val="00A21C30"/>
    <w:rsid w:val="00A2444D"/>
    <w:rsid w:val="00A252A5"/>
    <w:rsid w:val="00A25796"/>
    <w:rsid w:val="00A26889"/>
    <w:rsid w:val="00A27D0E"/>
    <w:rsid w:val="00A30198"/>
    <w:rsid w:val="00A308FC"/>
    <w:rsid w:val="00A30DAE"/>
    <w:rsid w:val="00A318CC"/>
    <w:rsid w:val="00A32F33"/>
    <w:rsid w:val="00A331DC"/>
    <w:rsid w:val="00A3369D"/>
    <w:rsid w:val="00A356EC"/>
    <w:rsid w:val="00A3609A"/>
    <w:rsid w:val="00A3684F"/>
    <w:rsid w:val="00A41496"/>
    <w:rsid w:val="00A41C83"/>
    <w:rsid w:val="00A43486"/>
    <w:rsid w:val="00A437B5"/>
    <w:rsid w:val="00A445B3"/>
    <w:rsid w:val="00A460EE"/>
    <w:rsid w:val="00A47E65"/>
    <w:rsid w:val="00A51061"/>
    <w:rsid w:val="00A5204A"/>
    <w:rsid w:val="00A524E4"/>
    <w:rsid w:val="00A52BCF"/>
    <w:rsid w:val="00A54AD6"/>
    <w:rsid w:val="00A56190"/>
    <w:rsid w:val="00A56928"/>
    <w:rsid w:val="00A61666"/>
    <w:rsid w:val="00A61883"/>
    <w:rsid w:val="00A61FBE"/>
    <w:rsid w:val="00A624C5"/>
    <w:rsid w:val="00A64594"/>
    <w:rsid w:val="00A656FD"/>
    <w:rsid w:val="00A66086"/>
    <w:rsid w:val="00A66C64"/>
    <w:rsid w:val="00A679FE"/>
    <w:rsid w:val="00A71AEF"/>
    <w:rsid w:val="00A71C3F"/>
    <w:rsid w:val="00A72190"/>
    <w:rsid w:val="00A72C85"/>
    <w:rsid w:val="00A74015"/>
    <w:rsid w:val="00A76811"/>
    <w:rsid w:val="00A77BC9"/>
    <w:rsid w:val="00A82FE9"/>
    <w:rsid w:val="00A860D1"/>
    <w:rsid w:val="00A861C6"/>
    <w:rsid w:val="00A87AE3"/>
    <w:rsid w:val="00A87B70"/>
    <w:rsid w:val="00A919B2"/>
    <w:rsid w:val="00A92A34"/>
    <w:rsid w:val="00A92E18"/>
    <w:rsid w:val="00A93413"/>
    <w:rsid w:val="00A93F96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A7947"/>
    <w:rsid w:val="00AB0243"/>
    <w:rsid w:val="00AB03C4"/>
    <w:rsid w:val="00AB1A78"/>
    <w:rsid w:val="00AB22B3"/>
    <w:rsid w:val="00AB2909"/>
    <w:rsid w:val="00AB2A2B"/>
    <w:rsid w:val="00AB2F6C"/>
    <w:rsid w:val="00AB3584"/>
    <w:rsid w:val="00AB377D"/>
    <w:rsid w:val="00AB57A0"/>
    <w:rsid w:val="00AB63DA"/>
    <w:rsid w:val="00AB76B5"/>
    <w:rsid w:val="00AB7E2F"/>
    <w:rsid w:val="00AC00FF"/>
    <w:rsid w:val="00AC07AA"/>
    <w:rsid w:val="00AC155C"/>
    <w:rsid w:val="00AC1B77"/>
    <w:rsid w:val="00AC1B82"/>
    <w:rsid w:val="00AC24F8"/>
    <w:rsid w:val="00AC2F2F"/>
    <w:rsid w:val="00AC349A"/>
    <w:rsid w:val="00AC615B"/>
    <w:rsid w:val="00AC7266"/>
    <w:rsid w:val="00AC7297"/>
    <w:rsid w:val="00AC72BF"/>
    <w:rsid w:val="00AC772A"/>
    <w:rsid w:val="00AD1051"/>
    <w:rsid w:val="00AD1516"/>
    <w:rsid w:val="00AD2511"/>
    <w:rsid w:val="00AD39B9"/>
    <w:rsid w:val="00AD4AF3"/>
    <w:rsid w:val="00AD6AAA"/>
    <w:rsid w:val="00AE0E2A"/>
    <w:rsid w:val="00AE1220"/>
    <w:rsid w:val="00AE186A"/>
    <w:rsid w:val="00AE2175"/>
    <w:rsid w:val="00AE2B23"/>
    <w:rsid w:val="00AE3A98"/>
    <w:rsid w:val="00AE4FA4"/>
    <w:rsid w:val="00AE52D2"/>
    <w:rsid w:val="00AE5A7C"/>
    <w:rsid w:val="00AE643A"/>
    <w:rsid w:val="00AE6A94"/>
    <w:rsid w:val="00AE6D86"/>
    <w:rsid w:val="00AE6E6C"/>
    <w:rsid w:val="00AF07BC"/>
    <w:rsid w:val="00AF08B4"/>
    <w:rsid w:val="00AF1493"/>
    <w:rsid w:val="00AF1D74"/>
    <w:rsid w:val="00AF23D4"/>
    <w:rsid w:val="00AF2E20"/>
    <w:rsid w:val="00AF3190"/>
    <w:rsid w:val="00AF52FC"/>
    <w:rsid w:val="00AF5BBA"/>
    <w:rsid w:val="00AF6776"/>
    <w:rsid w:val="00AF74DD"/>
    <w:rsid w:val="00AF75B5"/>
    <w:rsid w:val="00AF7B26"/>
    <w:rsid w:val="00B00A42"/>
    <w:rsid w:val="00B01CFB"/>
    <w:rsid w:val="00B027FD"/>
    <w:rsid w:val="00B02AB4"/>
    <w:rsid w:val="00B02B2A"/>
    <w:rsid w:val="00B03628"/>
    <w:rsid w:val="00B045DD"/>
    <w:rsid w:val="00B04D36"/>
    <w:rsid w:val="00B05361"/>
    <w:rsid w:val="00B0545D"/>
    <w:rsid w:val="00B06A25"/>
    <w:rsid w:val="00B071EA"/>
    <w:rsid w:val="00B07E77"/>
    <w:rsid w:val="00B11100"/>
    <w:rsid w:val="00B11526"/>
    <w:rsid w:val="00B12680"/>
    <w:rsid w:val="00B145BD"/>
    <w:rsid w:val="00B14CD9"/>
    <w:rsid w:val="00B15218"/>
    <w:rsid w:val="00B157C2"/>
    <w:rsid w:val="00B1661C"/>
    <w:rsid w:val="00B16939"/>
    <w:rsid w:val="00B16F06"/>
    <w:rsid w:val="00B16F3E"/>
    <w:rsid w:val="00B17CC1"/>
    <w:rsid w:val="00B21184"/>
    <w:rsid w:val="00B22500"/>
    <w:rsid w:val="00B249C4"/>
    <w:rsid w:val="00B27D59"/>
    <w:rsid w:val="00B31DBB"/>
    <w:rsid w:val="00B31FCB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C99"/>
    <w:rsid w:val="00B4343A"/>
    <w:rsid w:val="00B43BA5"/>
    <w:rsid w:val="00B43CFB"/>
    <w:rsid w:val="00B4402D"/>
    <w:rsid w:val="00B44630"/>
    <w:rsid w:val="00B50501"/>
    <w:rsid w:val="00B513E0"/>
    <w:rsid w:val="00B51CD1"/>
    <w:rsid w:val="00B52B9E"/>
    <w:rsid w:val="00B53539"/>
    <w:rsid w:val="00B54229"/>
    <w:rsid w:val="00B543FA"/>
    <w:rsid w:val="00B54744"/>
    <w:rsid w:val="00B55105"/>
    <w:rsid w:val="00B554DF"/>
    <w:rsid w:val="00B55F23"/>
    <w:rsid w:val="00B56968"/>
    <w:rsid w:val="00B571C2"/>
    <w:rsid w:val="00B576E6"/>
    <w:rsid w:val="00B57EE7"/>
    <w:rsid w:val="00B57F7E"/>
    <w:rsid w:val="00B60A57"/>
    <w:rsid w:val="00B62127"/>
    <w:rsid w:val="00B6269A"/>
    <w:rsid w:val="00B62F5E"/>
    <w:rsid w:val="00B667F9"/>
    <w:rsid w:val="00B6767A"/>
    <w:rsid w:val="00B678EA"/>
    <w:rsid w:val="00B67AB2"/>
    <w:rsid w:val="00B67E77"/>
    <w:rsid w:val="00B704E1"/>
    <w:rsid w:val="00B70D9F"/>
    <w:rsid w:val="00B7147B"/>
    <w:rsid w:val="00B715BF"/>
    <w:rsid w:val="00B71D80"/>
    <w:rsid w:val="00B7258E"/>
    <w:rsid w:val="00B72D25"/>
    <w:rsid w:val="00B7528B"/>
    <w:rsid w:val="00B75EA1"/>
    <w:rsid w:val="00B7646E"/>
    <w:rsid w:val="00B7667F"/>
    <w:rsid w:val="00B76952"/>
    <w:rsid w:val="00B77F5E"/>
    <w:rsid w:val="00B831C6"/>
    <w:rsid w:val="00B841D5"/>
    <w:rsid w:val="00B84E90"/>
    <w:rsid w:val="00B8613F"/>
    <w:rsid w:val="00B87B5D"/>
    <w:rsid w:val="00B902DB"/>
    <w:rsid w:val="00B91D55"/>
    <w:rsid w:val="00B946FA"/>
    <w:rsid w:val="00B948D0"/>
    <w:rsid w:val="00B9491D"/>
    <w:rsid w:val="00B96663"/>
    <w:rsid w:val="00B96EDD"/>
    <w:rsid w:val="00B96FF2"/>
    <w:rsid w:val="00B977D5"/>
    <w:rsid w:val="00B97C9B"/>
    <w:rsid w:val="00BA1332"/>
    <w:rsid w:val="00BA3E29"/>
    <w:rsid w:val="00BA6745"/>
    <w:rsid w:val="00BA744C"/>
    <w:rsid w:val="00BB0C6D"/>
    <w:rsid w:val="00BB3A05"/>
    <w:rsid w:val="00BB41E5"/>
    <w:rsid w:val="00BB54DA"/>
    <w:rsid w:val="00BB609C"/>
    <w:rsid w:val="00BB6A50"/>
    <w:rsid w:val="00BC09EE"/>
    <w:rsid w:val="00BC11EF"/>
    <w:rsid w:val="00BC17CE"/>
    <w:rsid w:val="00BC1E1D"/>
    <w:rsid w:val="00BC1FBD"/>
    <w:rsid w:val="00BC3458"/>
    <w:rsid w:val="00BC39BF"/>
    <w:rsid w:val="00BC4541"/>
    <w:rsid w:val="00BC51F7"/>
    <w:rsid w:val="00BC5CDC"/>
    <w:rsid w:val="00BC5E93"/>
    <w:rsid w:val="00BC63FF"/>
    <w:rsid w:val="00BD02D4"/>
    <w:rsid w:val="00BD24EA"/>
    <w:rsid w:val="00BD3A78"/>
    <w:rsid w:val="00BD4312"/>
    <w:rsid w:val="00BD469A"/>
    <w:rsid w:val="00BD574D"/>
    <w:rsid w:val="00BD616E"/>
    <w:rsid w:val="00BD63E6"/>
    <w:rsid w:val="00BD771C"/>
    <w:rsid w:val="00BE0A2B"/>
    <w:rsid w:val="00BE2D2B"/>
    <w:rsid w:val="00BE44B5"/>
    <w:rsid w:val="00BE4F6C"/>
    <w:rsid w:val="00BE59BB"/>
    <w:rsid w:val="00BE6662"/>
    <w:rsid w:val="00BE6E57"/>
    <w:rsid w:val="00BE7E47"/>
    <w:rsid w:val="00BF1C18"/>
    <w:rsid w:val="00BF1D8E"/>
    <w:rsid w:val="00BF4949"/>
    <w:rsid w:val="00BF4A25"/>
    <w:rsid w:val="00BF5079"/>
    <w:rsid w:val="00BF52C4"/>
    <w:rsid w:val="00BF5F53"/>
    <w:rsid w:val="00BF6B66"/>
    <w:rsid w:val="00BF72B2"/>
    <w:rsid w:val="00C018E0"/>
    <w:rsid w:val="00C0254D"/>
    <w:rsid w:val="00C025C4"/>
    <w:rsid w:val="00C02BA7"/>
    <w:rsid w:val="00C049B7"/>
    <w:rsid w:val="00C04A2B"/>
    <w:rsid w:val="00C05EE7"/>
    <w:rsid w:val="00C06190"/>
    <w:rsid w:val="00C103E7"/>
    <w:rsid w:val="00C10D02"/>
    <w:rsid w:val="00C1129B"/>
    <w:rsid w:val="00C121F7"/>
    <w:rsid w:val="00C12570"/>
    <w:rsid w:val="00C1330B"/>
    <w:rsid w:val="00C134BC"/>
    <w:rsid w:val="00C138A6"/>
    <w:rsid w:val="00C13C0E"/>
    <w:rsid w:val="00C14645"/>
    <w:rsid w:val="00C149CC"/>
    <w:rsid w:val="00C14AEC"/>
    <w:rsid w:val="00C15BF5"/>
    <w:rsid w:val="00C16337"/>
    <w:rsid w:val="00C163BE"/>
    <w:rsid w:val="00C17393"/>
    <w:rsid w:val="00C2074E"/>
    <w:rsid w:val="00C215AA"/>
    <w:rsid w:val="00C21A67"/>
    <w:rsid w:val="00C231D7"/>
    <w:rsid w:val="00C23C10"/>
    <w:rsid w:val="00C2567D"/>
    <w:rsid w:val="00C26C24"/>
    <w:rsid w:val="00C308B8"/>
    <w:rsid w:val="00C3210F"/>
    <w:rsid w:val="00C3313F"/>
    <w:rsid w:val="00C339A0"/>
    <w:rsid w:val="00C33B94"/>
    <w:rsid w:val="00C34E3E"/>
    <w:rsid w:val="00C350BD"/>
    <w:rsid w:val="00C35E27"/>
    <w:rsid w:val="00C3642A"/>
    <w:rsid w:val="00C3702E"/>
    <w:rsid w:val="00C37D76"/>
    <w:rsid w:val="00C40C5F"/>
    <w:rsid w:val="00C41108"/>
    <w:rsid w:val="00C41A11"/>
    <w:rsid w:val="00C420C0"/>
    <w:rsid w:val="00C430A5"/>
    <w:rsid w:val="00C44783"/>
    <w:rsid w:val="00C45ACE"/>
    <w:rsid w:val="00C45B1C"/>
    <w:rsid w:val="00C45DD7"/>
    <w:rsid w:val="00C46683"/>
    <w:rsid w:val="00C471DB"/>
    <w:rsid w:val="00C47908"/>
    <w:rsid w:val="00C50B1A"/>
    <w:rsid w:val="00C514C9"/>
    <w:rsid w:val="00C51913"/>
    <w:rsid w:val="00C52A43"/>
    <w:rsid w:val="00C53FCB"/>
    <w:rsid w:val="00C540A9"/>
    <w:rsid w:val="00C55A82"/>
    <w:rsid w:val="00C5610D"/>
    <w:rsid w:val="00C568B6"/>
    <w:rsid w:val="00C571B2"/>
    <w:rsid w:val="00C579E5"/>
    <w:rsid w:val="00C57DB7"/>
    <w:rsid w:val="00C604B7"/>
    <w:rsid w:val="00C6097A"/>
    <w:rsid w:val="00C60D53"/>
    <w:rsid w:val="00C63D4B"/>
    <w:rsid w:val="00C660A0"/>
    <w:rsid w:val="00C6668F"/>
    <w:rsid w:val="00C718F3"/>
    <w:rsid w:val="00C72123"/>
    <w:rsid w:val="00C7288D"/>
    <w:rsid w:val="00C732E2"/>
    <w:rsid w:val="00C73ABE"/>
    <w:rsid w:val="00C73C85"/>
    <w:rsid w:val="00C74259"/>
    <w:rsid w:val="00C74C45"/>
    <w:rsid w:val="00C7530D"/>
    <w:rsid w:val="00C75A45"/>
    <w:rsid w:val="00C762B3"/>
    <w:rsid w:val="00C763B7"/>
    <w:rsid w:val="00C76D93"/>
    <w:rsid w:val="00C83E34"/>
    <w:rsid w:val="00C842DD"/>
    <w:rsid w:val="00C84B21"/>
    <w:rsid w:val="00C85503"/>
    <w:rsid w:val="00C867AE"/>
    <w:rsid w:val="00C87911"/>
    <w:rsid w:val="00C87DDE"/>
    <w:rsid w:val="00C90456"/>
    <w:rsid w:val="00C9085B"/>
    <w:rsid w:val="00C91627"/>
    <w:rsid w:val="00C91729"/>
    <w:rsid w:val="00C9267C"/>
    <w:rsid w:val="00C927E6"/>
    <w:rsid w:val="00C93821"/>
    <w:rsid w:val="00C943F3"/>
    <w:rsid w:val="00C94475"/>
    <w:rsid w:val="00C96191"/>
    <w:rsid w:val="00C96812"/>
    <w:rsid w:val="00C979E5"/>
    <w:rsid w:val="00C97C2C"/>
    <w:rsid w:val="00CA0112"/>
    <w:rsid w:val="00CA02DF"/>
    <w:rsid w:val="00CA0692"/>
    <w:rsid w:val="00CA2046"/>
    <w:rsid w:val="00CA2173"/>
    <w:rsid w:val="00CA27F2"/>
    <w:rsid w:val="00CA5D5D"/>
    <w:rsid w:val="00CA5FD5"/>
    <w:rsid w:val="00CA6633"/>
    <w:rsid w:val="00CA66DC"/>
    <w:rsid w:val="00CB020D"/>
    <w:rsid w:val="00CB0AF0"/>
    <w:rsid w:val="00CB1BD9"/>
    <w:rsid w:val="00CB31F0"/>
    <w:rsid w:val="00CB33E6"/>
    <w:rsid w:val="00CB389E"/>
    <w:rsid w:val="00CB651D"/>
    <w:rsid w:val="00CB6696"/>
    <w:rsid w:val="00CB6741"/>
    <w:rsid w:val="00CB6AF8"/>
    <w:rsid w:val="00CB6B85"/>
    <w:rsid w:val="00CB77A6"/>
    <w:rsid w:val="00CB7BB2"/>
    <w:rsid w:val="00CC04F7"/>
    <w:rsid w:val="00CC2D3B"/>
    <w:rsid w:val="00CC3998"/>
    <w:rsid w:val="00CC3F87"/>
    <w:rsid w:val="00CC4AB0"/>
    <w:rsid w:val="00CC57F6"/>
    <w:rsid w:val="00CC7343"/>
    <w:rsid w:val="00CC7ECA"/>
    <w:rsid w:val="00CD33E2"/>
    <w:rsid w:val="00CD54AD"/>
    <w:rsid w:val="00CD59DD"/>
    <w:rsid w:val="00CD6A59"/>
    <w:rsid w:val="00CE0108"/>
    <w:rsid w:val="00CE02C6"/>
    <w:rsid w:val="00CE0855"/>
    <w:rsid w:val="00CE1F26"/>
    <w:rsid w:val="00CE29EF"/>
    <w:rsid w:val="00CE3388"/>
    <w:rsid w:val="00CE3429"/>
    <w:rsid w:val="00CE35CD"/>
    <w:rsid w:val="00CE3711"/>
    <w:rsid w:val="00CE38CD"/>
    <w:rsid w:val="00CE3A95"/>
    <w:rsid w:val="00CE3E80"/>
    <w:rsid w:val="00CE4E3F"/>
    <w:rsid w:val="00CE66A8"/>
    <w:rsid w:val="00CE6C92"/>
    <w:rsid w:val="00CF0027"/>
    <w:rsid w:val="00CF037A"/>
    <w:rsid w:val="00CF0E8C"/>
    <w:rsid w:val="00CF19E4"/>
    <w:rsid w:val="00CF1AB0"/>
    <w:rsid w:val="00CF21D9"/>
    <w:rsid w:val="00CF29A7"/>
    <w:rsid w:val="00CF35C8"/>
    <w:rsid w:val="00CF63D5"/>
    <w:rsid w:val="00CF706A"/>
    <w:rsid w:val="00CF7432"/>
    <w:rsid w:val="00CF7883"/>
    <w:rsid w:val="00CF7AF2"/>
    <w:rsid w:val="00CF7BA7"/>
    <w:rsid w:val="00D005A6"/>
    <w:rsid w:val="00D0065A"/>
    <w:rsid w:val="00D00CBD"/>
    <w:rsid w:val="00D02F00"/>
    <w:rsid w:val="00D03127"/>
    <w:rsid w:val="00D05698"/>
    <w:rsid w:val="00D05B55"/>
    <w:rsid w:val="00D068AC"/>
    <w:rsid w:val="00D075E3"/>
    <w:rsid w:val="00D07D15"/>
    <w:rsid w:val="00D11BB2"/>
    <w:rsid w:val="00D12EC9"/>
    <w:rsid w:val="00D1325F"/>
    <w:rsid w:val="00D1378A"/>
    <w:rsid w:val="00D13CAC"/>
    <w:rsid w:val="00D14ADD"/>
    <w:rsid w:val="00D2098C"/>
    <w:rsid w:val="00D2122F"/>
    <w:rsid w:val="00D213CE"/>
    <w:rsid w:val="00D21620"/>
    <w:rsid w:val="00D21C70"/>
    <w:rsid w:val="00D21C8A"/>
    <w:rsid w:val="00D22499"/>
    <w:rsid w:val="00D2336E"/>
    <w:rsid w:val="00D233A3"/>
    <w:rsid w:val="00D24324"/>
    <w:rsid w:val="00D257FB"/>
    <w:rsid w:val="00D25BE4"/>
    <w:rsid w:val="00D26AE1"/>
    <w:rsid w:val="00D306F5"/>
    <w:rsid w:val="00D30BF2"/>
    <w:rsid w:val="00D30EC6"/>
    <w:rsid w:val="00D30F25"/>
    <w:rsid w:val="00D315E7"/>
    <w:rsid w:val="00D320C6"/>
    <w:rsid w:val="00D32D91"/>
    <w:rsid w:val="00D3464A"/>
    <w:rsid w:val="00D35C54"/>
    <w:rsid w:val="00D37B11"/>
    <w:rsid w:val="00D37D7E"/>
    <w:rsid w:val="00D37FCC"/>
    <w:rsid w:val="00D4213C"/>
    <w:rsid w:val="00D42789"/>
    <w:rsid w:val="00D42845"/>
    <w:rsid w:val="00D434B0"/>
    <w:rsid w:val="00D442B2"/>
    <w:rsid w:val="00D450E7"/>
    <w:rsid w:val="00D456AB"/>
    <w:rsid w:val="00D460A7"/>
    <w:rsid w:val="00D5048A"/>
    <w:rsid w:val="00D50CCF"/>
    <w:rsid w:val="00D51C9B"/>
    <w:rsid w:val="00D52442"/>
    <w:rsid w:val="00D525AD"/>
    <w:rsid w:val="00D53821"/>
    <w:rsid w:val="00D54A5C"/>
    <w:rsid w:val="00D54D9D"/>
    <w:rsid w:val="00D566A9"/>
    <w:rsid w:val="00D56BCF"/>
    <w:rsid w:val="00D56EA3"/>
    <w:rsid w:val="00D57BFD"/>
    <w:rsid w:val="00D601E4"/>
    <w:rsid w:val="00D640E2"/>
    <w:rsid w:val="00D66031"/>
    <w:rsid w:val="00D6608E"/>
    <w:rsid w:val="00D6663A"/>
    <w:rsid w:val="00D668EF"/>
    <w:rsid w:val="00D67A3B"/>
    <w:rsid w:val="00D70348"/>
    <w:rsid w:val="00D70544"/>
    <w:rsid w:val="00D7054B"/>
    <w:rsid w:val="00D71059"/>
    <w:rsid w:val="00D71E86"/>
    <w:rsid w:val="00D729D2"/>
    <w:rsid w:val="00D7542E"/>
    <w:rsid w:val="00D7634C"/>
    <w:rsid w:val="00D76DA3"/>
    <w:rsid w:val="00D77473"/>
    <w:rsid w:val="00D82185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298F"/>
    <w:rsid w:val="00DA29F9"/>
    <w:rsid w:val="00DA343C"/>
    <w:rsid w:val="00DA4E26"/>
    <w:rsid w:val="00DA58E8"/>
    <w:rsid w:val="00DA6396"/>
    <w:rsid w:val="00DA6B42"/>
    <w:rsid w:val="00DA6FE1"/>
    <w:rsid w:val="00DA76F8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7E4"/>
    <w:rsid w:val="00DC1B93"/>
    <w:rsid w:val="00DC2249"/>
    <w:rsid w:val="00DC2A46"/>
    <w:rsid w:val="00DC2E8D"/>
    <w:rsid w:val="00DC4408"/>
    <w:rsid w:val="00DC5CC5"/>
    <w:rsid w:val="00DC6B22"/>
    <w:rsid w:val="00DC7405"/>
    <w:rsid w:val="00DC755F"/>
    <w:rsid w:val="00DC7CCE"/>
    <w:rsid w:val="00DD0113"/>
    <w:rsid w:val="00DD2625"/>
    <w:rsid w:val="00DD3AC8"/>
    <w:rsid w:val="00DD3EC9"/>
    <w:rsid w:val="00DD3F9B"/>
    <w:rsid w:val="00DD4441"/>
    <w:rsid w:val="00DD7232"/>
    <w:rsid w:val="00DE022F"/>
    <w:rsid w:val="00DE025A"/>
    <w:rsid w:val="00DE081D"/>
    <w:rsid w:val="00DE0B50"/>
    <w:rsid w:val="00DE0BF1"/>
    <w:rsid w:val="00DE16B4"/>
    <w:rsid w:val="00DE1E34"/>
    <w:rsid w:val="00DE2961"/>
    <w:rsid w:val="00DE36BB"/>
    <w:rsid w:val="00DE4774"/>
    <w:rsid w:val="00DE4DA6"/>
    <w:rsid w:val="00DE5611"/>
    <w:rsid w:val="00DE635B"/>
    <w:rsid w:val="00DE646F"/>
    <w:rsid w:val="00DE6DB2"/>
    <w:rsid w:val="00DE7789"/>
    <w:rsid w:val="00DF0A90"/>
    <w:rsid w:val="00DF0E44"/>
    <w:rsid w:val="00DF1117"/>
    <w:rsid w:val="00DF1273"/>
    <w:rsid w:val="00DF1FA0"/>
    <w:rsid w:val="00DF33D8"/>
    <w:rsid w:val="00DF34C5"/>
    <w:rsid w:val="00DF3535"/>
    <w:rsid w:val="00DF44EF"/>
    <w:rsid w:val="00DF5777"/>
    <w:rsid w:val="00DF5E59"/>
    <w:rsid w:val="00DF63BE"/>
    <w:rsid w:val="00DF6F48"/>
    <w:rsid w:val="00DF7253"/>
    <w:rsid w:val="00E0078B"/>
    <w:rsid w:val="00E00B54"/>
    <w:rsid w:val="00E015F9"/>
    <w:rsid w:val="00E02637"/>
    <w:rsid w:val="00E027D5"/>
    <w:rsid w:val="00E04075"/>
    <w:rsid w:val="00E05604"/>
    <w:rsid w:val="00E05DD9"/>
    <w:rsid w:val="00E07AAD"/>
    <w:rsid w:val="00E07CC8"/>
    <w:rsid w:val="00E10BBB"/>
    <w:rsid w:val="00E11893"/>
    <w:rsid w:val="00E142FB"/>
    <w:rsid w:val="00E14459"/>
    <w:rsid w:val="00E15040"/>
    <w:rsid w:val="00E15C09"/>
    <w:rsid w:val="00E16281"/>
    <w:rsid w:val="00E173C1"/>
    <w:rsid w:val="00E17BCD"/>
    <w:rsid w:val="00E20520"/>
    <w:rsid w:val="00E20EB6"/>
    <w:rsid w:val="00E210A1"/>
    <w:rsid w:val="00E21802"/>
    <w:rsid w:val="00E220C7"/>
    <w:rsid w:val="00E233CB"/>
    <w:rsid w:val="00E235A8"/>
    <w:rsid w:val="00E23911"/>
    <w:rsid w:val="00E23F52"/>
    <w:rsid w:val="00E266FC"/>
    <w:rsid w:val="00E2690E"/>
    <w:rsid w:val="00E30DE7"/>
    <w:rsid w:val="00E33873"/>
    <w:rsid w:val="00E35B76"/>
    <w:rsid w:val="00E35D4A"/>
    <w:rsid w:val="00E36C27"/>
    <w:rsid w:val="00E37BA9"/>
    <w:rsid w:val="00E40040"/>
    <w:rsid w:val="00E40694"/>
    <w:rsid w:val="00E407F8"/>
    <w:rsid w:val="00E41F3F"/>
    <w:rsid w:val="00E435DB"/>
    <w:rsid w:val="00E43A9A"/>
    <w:rsid w:val="00E443F1"/>
    <w:rsid w:val="00E44789"/>
    <w:rsid w:val="00E47085"/>
    <w:rsid w:val="00E475BD"/>
    <w:rsid w:val="00E477FB"/>
    <w:rsid w:val="00E4787B"/>
    <w:rsid w:val="00E5014C"/>
    <w:rsid w:val="00E50276"/>
    <w:rsid w:val="00E52CE9"/>
    <w:rsid w:val="00E537CD"/>
    <w:rsid w:val="00E55F09"/>
    <w:rsid w:val="00E56FC7"/>
    <w:rsid w:val="00E57B1A"/>
    <w:rsid w:val="00E60557"/>
    <w:rsid w:val="00E60C49"/>
    <w:rsid w:val="00E6125B"/>
    <w:rsid w:val="00E63665"/>
    <w:rsid w:val="00E646E6"/>
    <w:rsid w:val="00E6492D"/>
    <w:rsid w:val="00E64EE6"/>
    <w:rsid w:val="00E65C81"/>
    <w:rsid w:val="00E65D2D"/>
    <w:rsid w:val="00E66D24"/>
    <w:rsid w:val="00E7098E"/>
    <w:rsid w:val="00E743B2"/>
    <w:rsid w:val="00E755C1"/>
    <w:rsid w:val="00E760E9"/>
    <w:rsid w:val="00E7788D"/>
    <w:rsid w:val="00E8092B"/>
    <w:rsid w:val="00E81C0F"/>
    <w:rsid w:val="00E83AA3"/>
    <w:rsid w:val="00E8480E"/>
    <w:rsid w:val="00E85661"/>
    <w:rsid w:val="00E85967"/>
    <w:rsid w:val="00E8624E"/>
    <w:rsid w:val="00E86B75"/>
    <w:rsid w:val="00E9023E"/>
    <w:rsid w:val="00E90F7E"/>
    <w:rsid w:val="00E913F8"/>
    <w:rsid w:val="00E924FF"/>
    <w:rsid w:val="00E92695"/>
    <w:rsid w:val="00E92757"/>
    <w:rsid w:val="00E92B43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BD5"/>
    <w:rsid w:val="00EA2395"/>
    <w:rsid w:val="00EA2C90"/>
    <w:rsid w:val="00EA4F81"/>
    <w:rsid w:val="00EB129C"/>
    <w:rsid w:val="00EB185A"/>
    <w:rsid w:val="00EB1941"/>
    <w:rsid w:val="00EB1ABE"/>
    <w:rsid w:val="00EB1B0D"/>
    <w:rsid w:val="00EB2478"/>
    <w:rsid w:val="00EB3431"/>
    <w:rsid w:val="00EB409C"/>
    <w:rsid w:val="00EB50F8"/>
    <w:rsid w:val="00EB5981"/>
    <w:rsid w:val="00EB62FB"/>
    <w:rsid w:val="00EC0064"/>
    <w:rsid w:val="00EC0446"/>
    <w:rsid w:val="00EC094B"/>
    <w:rsid w:val="00EC1311"/>
    <w:rsid w:val="00EC261D"/>
    <w:rsid w:val="00EC2DF1"/>
    <w:rsid w:val="00EC40FA"/>
    <w:rsid w:val="00EC6F95"/>
    <w:rsid w:val="00EC7EDB"/>
    <w:rsid w:val="00ED0174"/>
    <w:rsid w:val="00ED054E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56F6"/>
    <w:rsid w:val="00EE6624"/>
    <w:rsid w:val="00EE6724"/>
    <w:rsid w:val="00EE71B3"/>
    <w:rsid w:val="00EF1CEC"/>
    <w:rsid w:val="00EF21F7"/>
    <w:rsid w:val="00EF32F7"/>
    <w:rsid w:val="00EF4F18"/>
    <w:rsid w:val="00EF61C7"/>
    <w:rsid w:val="00F01187"/>
    <w:rsid w:val="00F01C77"/>
    <w:rsid w:val="00F01E21"/>
    <w:rsid w:val="00F02614"/>
    <w:rsid w:val="00F02A5E"/>
    <w:rsid w:val="00F02ACB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58C3"/>
    <w:rsid w:val="00F16381"/>
    <w:rsid w:val="00F16F5B"/>
    <w:rsid w:val="00F17C2B"/>
    <w:rsid w:val="00F214D1"/>
    <w:rsid w:val="00F21BE4"/>
    <w:rsid w:val="00F21FD6"/>
    <w:rsid w:val="00F23E28"/>
    <w:rsid w:val="00F23EAF"/>
    <w:rsid w:val="00F24274"/>
    <w:rsid w:val="00F252B8"/>
    <w:rsid w:val="00F25DA4"/>
    <w:rsid w:val="00F26018"/>
    <w:rsid w:val="00F2689F"/>
    <w:rsid w:val="00F26A45"/>
    <w:rsid w:val="00F270D1"/>
    <w:rsid w:val="00F275A5"/>
    <w:rsid w:val="00F27E16"/>
    <w:rsid w:val="00F31501"/>
    <w:rsid w:val="00F32149"/>
    <w:rsid w:val="00F32B13"/>
    <w:rsid w:val="00F32E47"/>
    <w:rsid w:val="00F3318D"/>
    <w:rsid w:val="00F3342E"/>
    <w:rsid w:val="00F33AD2"/>
    <w:rsid w:val="00F34277"/>
    <w:rsid w:val="00F34A3B"/>
    <w:rsid w:val="00F34D0A"/>
    <w:rsid w:val="00F36544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C54"/>
    <w:rsid w:val="00F50F75"/>
    <w:rsid w:val="00F5226F"/>
    <w:rsid w:val="00F522E8"/>
    <w:rsid w:val="00F5584B"/>
    <w:rsid w:val="00F6081A"/>
    <w:rsid w:val="00F636A8"/>
    <w:rsid w:val="00F64F49"/>
    <w:rsid w:val="00F6547B"/>
    <w:rsid w:val="00F66758"/>
    <w:rsid w:val="00F66BED"/>
    <w:rsid w:val="00F67C17"/>
    <w:rsid w:val="00F7073E"/>
    <w:rsid w:val="00F711FB"/>
    <w:rsid w:val="00F7236E"/>
    <w:rsid w:val="00F7338E"/>
    <w:rsid w:val="00F73987"/>
    <w:rsid w:val="00F7556A"/>
    <w:rsid w:val="00F7708B"/>
    <w:rsid w:val="00F771DF"/>
    <w:rsid w:val="00F77205"/>
    <w:rsid w:val="00F7729C"/>
    <w:rsid w:val="00F80517"/>
    <w:rsid w:val="00F8166E"/>
    <w:rsid w:val="00F81BB8"/>
    <w:rsid w:val="00F8249C"/>
    <w:rsid w:val="00F82891"/>
    <w:rsid w:val="00F82C0D"/>
    <w:rsid w:val="00F82D8D"/>
    <w:rsid w:val="00F8501D"/>
    <w:rsid w:val="00F85321"/>
    <w:rsid w:val="00F853AB"/>
    <w:rsid w:val="00F86361"/>
    <w:rsid w:val="00F86E11"/>
    <w:rsid w:val="00F876E1"/>
    <w:rsid w:val="00F91B66"/>
    <w:rsid w:val="00F91F3E"/>
    <w:rsid w:val="00F92340"/>
    <w:rsid w:val="00F92A6B"/>
    <w:rsid w:val="00F932AA"/>
    <w:rsid w:val="00F932BB"/>
    <w:rsid w:val="00F94CF8"/>
    <w:rsid w:val="00F955DF"/>
    <w:rsid w:val="00F95EB8"/>
    <w:rsid w:val="00F9644C"/>
    <w:rsid w:val="00F966B0"/>
    <w:rsid w:val="00F968E3"/>
    <w:rsid w:val="00F97579"/>
    <w:rsid w:val="00FA0658"/>
    <w:rsid w:val="00FA1B44"/>
    <w:rsid w:val="00FA1C16"/>
    <w:rsid w:val="00FA266C"/>
    <w:rsid w:val="00FA2A7D"/>
    <w:rsid w:val="00FA457B"/>
    <w:rsid w:val="00FA5108"/>
    <w:rsid w:val="00FA5E81"/>
    <w:rsid w:val="00FA6884"/>
    <w:rsid w:val="00FA68D4"/>
    <w:rsid w:val="00FA79E3"/>
    <w:rsid w:val="00FB0808"/>
    <w:rsid w:val="00FB22DA"/>
    <w:rsid w:val="00FB2DBE"/>
    <w:rsid w:val="00FB43B2"/>
    <w:rsid w:val="00FB451F"/>
    <w:rsid w:val="00FB4A50"/>
    <w:rsid w:val="00FB4F30"/>
    <w:rsid w:val="00FB66B9"/>
    <w:rsid w:val="00FC0587"/>
    <w:rsid w:val="00FC0BD6"/>
    <w:rsid w:val="00FC37A3"/>
    <w:rsid w:val="00FC3AC4"/>
    <w:rsid w:val="00FC3D70"/>
    <w:rsid w:val="00FC509C"/>
    <w:rsid w:val="00FC5A0B"/>
    <w:rsid w:val="00FC7372"/>
    <w:rsid w:val="00FC76DF"/>
    <w:rsid w:val="00FD18A1"/>
    <w:rsid w:val="00FD2030"/>
    <w:rsid w:val="00FD3152"/>
    <w:rsid w:val="00FD4213"/>
    <w:rsid w:val="00FD4A46"/>
    <w:rsid w:val="00FD5D86"/>
    <w:rsid w:val="00FD60B5"/>
    <w:rsid w:val="00FD732C"/>
    <w:rsid w:val="00FD77B6"/>
    <w:rsid w:val="00FD7815"/>
    <w:rsid w:val="00FE1C4A"/>
    <w:rsid w:val="00FE29F2"/>
    <w:rsid w:val="00FE3432"/>
    <w:rsid w:val="00FE4BBB"/>
    <w:rsid w:val="00FE5819"/>
    <w:rsid w:val="00FE7023"/>
    <w:rsid w:val="00FE73B1"/>
    <w:rsid w:val="00FE775F"/>
    <w:rsid w:val="00FF061D"/>
    <w:rsid w:val="00FF3286"/>
    <w:rsid w:val="00FF35CA"/>
    <w:rsid w:val="00FF404E"/>
    <w:rsid w:val="00FF4FBD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E1B58"/>
  <w15:docId w15:val="{03E08A39-6BA9-4967-8B4C-7545FF6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  <w:rPr>
      <w:sz w:val="24"/>
      <w:szCs w:val="24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 w:val="24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 w:val="24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link w:val="af3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rsid w:val="00E266FC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266FC"/>
    <w:rPr>
      <w:rFonts w:ascii="Calibri" w:hAnsi="Calibri" w:cs="Calibri"/>
    </w:rPr>
  </w:style>
  <w:style w:type="character" w:styleId="af4">
    <w:name w:val="Hyperlink"/>
    <w:basedOn w:val="a0"/>
    <w:uiPriority w:val="99"/>
    <w:semiHidden/>
    <w:unhideWhenUsed/>
    <w:rsid w:val="00CB1BD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CB1BD9"/>
    <w:rPr>
      <w:color w:val="800080"/>
      <w:u w:val="single"/>
    </w:rPr>
  </w:style>
  <w:style w:type="paragraph" w:customStyle="1" w:styleId="msonormal0">
    <w:name w:val="msonormal"/>
    <w:basedOn w:val="a"/>
    <w:rsid w:val="00CB1BD9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CB1BD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6">
    <w:name w:val="font6"/>
    <w:basedOn w:val="a"/>
    <w:rsid w:val="00CB1BD9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CB1BD9"/>
    <w:pPr>
      <w:spacing w:before="100" w:beforeAutospacing="1" w:after="100" w:afterAutospacing="1"/>
    </w:pPr>
    <w:rPr>
      <w:sz w:val="24"/>
      <w:szCs w:val="24"/>
    </w:rPr>
  </w:style>
  <w:style w:type="paragraph" w:customStyle="1" w:styleId="font8">
    <w:name w:val="font8"/>
    <w:basedOn w:val="a"/>
    <w:rsid w:val="00CB1B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9">
    <w:name w:val="font9"/>
    <w:basedOn w:val="a"/>
    <w:rsid w:val="00CB1BD9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10">
    <w:name w:val="font10"/>
    <w:basedOn w:val="a"/>
    <w:rsid w:val="00CB1BD9"/>
    <w:pPr>
      <w:spacing w:before="100" w:beforeAutospacing="1" w:after="100" w:afterAutospacing="1"/>
    </w:pPr>
    <w:rPr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CB1BD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CB1B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CB1BD9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B1BD9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B1BD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B1BD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B1BD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B1BD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CB1BD9"/>
    <w:pP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B1BD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CB1BD9"/>
    <w:pP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CB1B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7">
    <w:name w:val="xl87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CB1B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2">
    <w:name w:val="xl92"/>
    <w:basedOn w:val="a"/>
    <w:rsid w:val="00CB1BD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9">
    <w:name w:val="xl99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7">
    <w:name w:val="xl107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CB1BD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CB1BD9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30">
    <w:name w:val="xl130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CB1B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CB1B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CB1B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CB1B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6">
    <w:name w:val="xl136"/>
    <w:basedOn w:val="a"/>
    <w:rsid w:val="00CB1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7">
    <w:name w:val="xl137"/>
    <w:basedOn w:val="a"/>
    <w:rsid w:val="00CB1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8">
    <w:name w:val="xl138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CB1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CB1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1">
    <w:name w:val="xl141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CB1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CB1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CB1B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CB1B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CB1BD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CB1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CB1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CB1B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CB1B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CB1BD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CB1BD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7">
    <w:name w:val="xl157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58">
    <w:name w:val="xl158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59">
    <w:name w:val="xl159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0">
    <w:name w:val="xl160"/>
    <w:basedOn w:val="a"/>
    <w:rsid w:val="00CB1BD9"/>
    <w:pP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CB1BD9"/>
    <w:pP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63">
    <w:name w:val="xl163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4">
    <w:name w:val="xl164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66">
    <w:name w:val="xl166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CB1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8">
    <w:name w:val="xl168"/>
    <w:basedOn w:val="a"/>
    <w:rsid w:val="00CB1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CB1B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rsid w:val="00CB1B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rsid w:val="00CB1B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3">
    <w:name w:val="xl173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CB1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7">
    <w:name w:val="xl177"/>
    <w:basedOn w:val="a"/>
    <w:rsid w:val="00CB1BD9"/>
    <w:pPr>
      <w:spacing w:before="100" w:beforeAutospacing="1" w:after="100" w:afterAutospacing="1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10.110.127.115/%D0%A0%D1%83%D0%B1%D1%80%D0%B8%D0%BA%D0%B0%D1%82%D0%BE%D1%80_2021/reglam/html/060.shtm" TargetMode="External"/><Relationship Id="rId18" Type="http://schemas.openxmlformats.org/officeDocument/2006/relationships/image" Target="media/image5.wmf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hyperlink" Target="file:///C:\Users\a_ziminova\Desktop\&#1040;&#1042;%20&#1069;&#1050;&#1054;&#1053;&#1054;&#1052;\&#1055;&#1088;&#1080;&#1083;&#1086;&#1078;&#1077;&#1085;&#1080;&#1077;%202.XLSX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1.wmf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wmf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CF54-08A6-4295-BB00-72AD1AF8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47</Pages>
  <Words>9923</Words>
  <Characters>56562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66353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Зиминова Анна Юрьевна</cp:lastModifiedBy>
  <cp:revision>238</cp:revision>
  <cp:lastPrinted>2024-11-15T11:37:00Z</cp:lastPrinted>
  <dcterms:created xsi:type="dcterms:W3CDTF">2024-02-01T11:07:00Z</dcterms:created>
  <dcterms:modified xsi:type="dcterms:W3CDTF">2025-03-26T13:46:00Z</dcterms:modified>
</cp:coreProperties>
</file>